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D930" w14:textId="44FF928F" w:rsidR="00BC7D5F" w:rsidRPr="001A2B69" w:rsidRDefault="00362BBF" w:rsidP="00CB20DC">
      <w:pPr>
        <w:pStyle w:val="Heading2"/>
        <w:rPr>
          <w:rFonts w:ascii="Aeonik Medium" w:eastAsiaTheme="minorHAnsi" w:hAnsi="Aeonik Medium" w:cstheme="minorBidi"/>
          <w:bCs w:val="0"/>
          <w:color w:val="000000"/>
          <w:sz w:val="20"/>
          <w:szCs w:val="20"/>
        </w:rPr>
      </w:pPr>
      <w:bookmarkStart w:id="0" w:name="_Hlk201209683"/>
      <w:r w:rsidRPr="001A2B69">
        <w:rPr>
          <w:rFonts w:ascii="Aeonik Medium" w:eastAsiaTheme="minorHAnsi" w:hAnsi="Aeonik Medium" w:cstheme="minorBidi"/>
          <w:bCs w:val="0"/>
          <w:color w:val="000000"/>
          <w:sz w:val="20"/>
          <w:szCs w:val="20"/>
        </w:rPr>
        <w:br/>
      </w:r>
      <w:r w:rsidR="00BC7D5F" w:rsidRPr="001A2B69">
        <w:rPr>
          <w:rFonts w:ascii="Aeonik Medium" w:eastAsiaTheme="minorHAnsi" w:hAnsi="Aeonik Medium" w:cstheme="minorBidi"/>
          <w:bCs w:val="0"/>
          <w:color w:val="000000"/>
          <w:sz w:val="20"/>
          <w:szCs w:val="20"/>
        </w:rPr>
        <w:t xml:space="preserve">For Release: </w:t>
      </w:r>
      <w:sdt>
        <w:sdtPr>
          <w:rPr>
            <w:rFonts w:ascii="Aeonik Medium" w:eastAsiaTheme="minorHAnsi" w:hAnsi="Aeonik Medium" w:cstheme="minorBidi"/>
            <w:bCs w:val="0"/>
            <w:color w:val="000000"/>
            <w:sz w:val="20"/>
            <w:szCs w:val="20"/>
          </w:rPr>
          <w:id w:val="1925989808"/>
          <w:placeholder>
            <w:docPart w:val="3293C34C9A7A4722A6B966F143E13D85"/>
          </w:placeholder>
          <w:date w:fullDate="2025-12-19T00:00:00Z">
            <w:dateFormat w:val="d MMMM yyyy"/>
            <w:lid w:val="en-AU"/>
            <w:storeMappedDataAs w:val="dateTime"/>
            <w:calendar w:val="gregorian"/>
          </w:date>
        </w:sdtPr>
        <w:sdtEndPr/>
        <w:sdtContent>
          <w:r w:rsidR="004C02B9">
            <w:rPr>
              <w:rFonts w:ascii="Aeonik Medium" w:eastAsiaTheme="minorHAnsi" w:hAnsi="Aeonik Medium" w:cstheme="minorBidi"/>
              <w:bCs w:val="0"/>
              <w:color w:val="000000"/>
              <w:sz w:val="20"/>
              <w:szCs w:val="20"/>
            </w:rPr>
            <w:t>19</w:t>
          </w:r>
          <w:r w:rsidR="00C26BEB">
            <w:rPr>
              <w:rFonts w:ascii="Aeonik Medium" w:eastAsiaTheme="minorHAnsi" w:hAnsi="Aeonik Medium" w:cstheme="minorBidi"/>
              <w:bCs w:val="0"/>
              <w:color w:val="000000"/>
              <w:sz w:val="20"/>
              <w:szCs w:val="20"/>
            </w:rPr>
            <w:t xml:space="preserve"> December 2025</w:t>
          </w:r>
        </w:sdtContent>
      </w:sdt>
      <w:r w:rsidR="00D555A0">
        <w:rPr>
          <w:rFonts w:ascii="Aeonik Medium" w:eastAsiaTheme="minorHAnsi" w:hAnsi="Aeonik Medium" w:cstheme="minorBidi"/>
          <w:bCs w:val="0"/>
          <w:color w:val="000000"/>
          <w:sz w:val="20"/>
          <w:szCs w:val="20"/>
        </w:rPr>
        <w:t xml:space="preserve"> </w:t>
      </w:r>
    </w:p>
    <w:p w14:paraId="59142F97" w14:textId="668C7C88" w:rsidR="00D555A0" w:rsidRDefault="00D555A0" w:rsidP="00AC10CA">
      <w:pPr>
        <w:rPr>
          <w:rFonts w:asciiTheme="minorHAnsi" w:eastAsiaTheme="majorEastAsia" w:hAnsiTheme="minorHAnsi" w:cstheme="majorBidi"/>
          <w:color w:val="0572E6" w:themeColor="accent1"/>
          <w:sz w:val="32"/>
          <w:szCs w:val="32"/>
        </w:rPr>
      </w:pPr>
      <w:r w:rsidRPr="00D555A0">
        <w:rPr>
          <w:rFonts w:asciiTheme="minorHAnsi" w:eastAsiaTheme="majorEastAsia" w:hAnsiTheme="minorHAnsi" w:cstheme="majorBidi"/>
          <w:color w:val="0572E6" w:themeColor="accent1"/>
          <w:sz w:val="32"/>
          <w:szCs w:val="32"/>
        </w:rPr>
        <w:t xml:space="preserve">Court </w:t>
      </w:r>
      <w:r w:rsidR="002546A2">
        <w:rPr>
          <w:rFonts w:asciiTheme="minorHAnsi" w:eastAsiaTheme="majorEastAsia" w:hAnsiTheme="minorHAnsi" w:cstheme="majorBidi"/>
          <w:color w:val="0572E6" w:themeColor="accent1"/>
          <w:sz w:val="32"/>
          <w:szCs w:val="32"/>
        </w:rPr>
        <w:t>decision on</w:t>
      </w:r>
      <w:r w:rsidRPr="00D555A0">
        <w:rPr>
          <w:rFonts w:asciiTheme="minorHAnsi" w:eastAsiaTheme="majorEastAsia" w:hAnsiTheme="minorHAnsi" w:cstheme="majorBidi"/>
          <w:color w:val="0572E6" w:themeColor="accent1"/>
          <w:sz w:val="32"/>
          <w:szCs w:val="32"/>
        </w:rPr>
        <w:t xml:space="preserve"> ANZ and ASIC settlement regarding Australian Markets and Retail matters</w:t>
      </w:r>
    </w:p>
    <w:p w14:paraId="081C045F" w14:textId="77777777" w:rsidR="00C26BEB" w:rsidRDefault="00C26BEB" w:rsidP="00AC10CA">
      <w:pPr>
        <w:rPr>
          <w:sz w:val="20"/>
          <w:szCs w:val="20"/>
        </w:rPr>
      </w:pPr>
    </w:p>
    <w:p w14:paraId="1E818DD4" w14:textId="4A5E1A5F" w:rsidR="00E45364" w:rsidRPr="00D206B9" w:rsidRDefault="00AC10CA" w:rsidP="00AC10CA">
      <w:pPr>
        <w:rPr>
          <w:sz w:val="20"/>
          <w:szCs w:val="20"/>
        </w:rPr>
      </w:pPr>
      <w:r w:rsidRPr="007E7577">
        <w:rPr>
          <w:sz w:val="20"/>
          <w:szCs w:val="20"/>
        </w:rPr>
        <w:t xml:space="preserve">ANZ today announced </w:t>
      </w:r>
      <w:r w:rsidR="00C26BEB" w:rsidRPr="007E7577">
        <w:rPr>
          <w:sz w:val="20"/>
          <w:szCs w:val="20"/>
        </w:rPr>
        <w:t>that the Federal Court of Australia</w:t>
      </w:r>
      <w:r w:rsidR="00640EBA">
        <w:rPr>
          <w:sz w:val="20"/>
          <w:szCs w:val="20"/>
        </w:rPr>
        <w:t xml:space="preserve"> (the Court)</w:t>
      </w:r>
      <w:r w:rsidR="00C26BEB" w:rsidRPr="007E7577">
        <w:rPr>
          <w:sz w:val="20"/>
          <w:szCs w:val="20"/>
        </w:rPr>
        <w:t xml:space="preserve"> has </w:t>
      </w:r>
      <w:r w:rsidR="00CD6514" w:rsidRPr="007E7577">
        <w:rPr>
          <w:sz w:val="20"/>
          <w:szCs w:val="20"/>
        </w:rPr>
        <w:t xml:space="preserve">made orders </w:t>
      </w:r>
      <w:r w:rsidR="00640EBA">
        <w:rPr>
          <w:sz w:val="20"/>
          <w:szCs w:val="20"/>
        </w:rPr>
        <w:t xml:space="preserve">regarding the settlement ANZ agreed </w:t>
      </w:r>
      <w:r w:rsidR="00E45364" w:rsidRPr="007E7577">
        <w:rPr>
          <w:sz w:val="20"/>
          <w:szCs w:val="20"/>
        </w:rPr>
        <w:t xml:space="preserve">with the Australian Securities and Investments Commission (ASIC) to resolve </w:t>
      </w:r>
      <w:r w:rsidR="000026BB" w:rsidRPr="007E7577">
        <w:rPr>
          <w:sz w:val="20"/>
          <w:szCs w:val="20"/>
        </w:rPr>
        <w:t xml:space="preserve">five </w:t>
      </w:r>
      <w:r w:rsidR="00E45364" w:rsidRPr="007E7577">
        <w:rPr>
          <w:sz w:val="20"/>
          <w:szCs w:val="20"/>
        </w:rPr>
        <w:t xml:space="preserve">matters within its </w:t>
      </w:r>
      <w:r w:rsidR="00587A3D" w:rsidRPr="007E7577">
        <w:rPr>
          <w:sz w:val="20"/>
          <w:szCs w:val="20"/>
        </w:rPr>
        <w:t xml:space="preserve">Australian </w:t>
      </w:r>
      <w:r w:rsidR="00E45364" w:rsidRPr="007E7577">
        <w:rPr>
          <w:sz w:val="20"/>
          <w:szCs w:val="20"/>
        </w:rPr>
        <w:t>Markets and Australia Retail businesses</w:t>
      </w:r>
      <w:r w:rsidR="000026BB" w:rsidRPr="007E7577">
        <w:rPr>
          <w:sz w:val="20"/>
          <w:szCs w:val="20"/>
        </w:rPr>
        <w:t xml:space="preserve"> that were the subject of separate regulatory investigations</w:t>
      </w:r>
      <w:r w:rsidR="00E45364" w:rsidRPr="007E7577">
        <w:rPr>
          <w:sz w:val="20"/>
          <w:szCs w:val="20"/>
        </w:rPr>
        <w:t>.</w:t>
      </w:r>
    </w:p>
    <w:p w14:paraId="02AEF13F" w14:textId="46A44D77" w:rsidR="00D206B9" w:rsidRDefault="00D206B9" w:rsidP="005F5E26">
      <w:pPr>
        <w:rPr>
          <w:sz w:val="20"/>
          <w:szCs w:val="20"/>
        </w:rPr>
      </w:pPr>
      <w:r w:rsidRPr="00D206B9">
        <w:rPr>
          <w:sz w:val="20"/>
          <w:szCs w:val="20"/>
        </w:rPr>
        <w:t>As part of the resolution, ANZ agreed to civil penalties of $240 million, which w</w:t>
      </w:r>
      <w:r w:rsidR="0072057C">
        <w:rPr>
          <w:sz w:val="20"/>
          <w:szCs w:val="20"/>
        </w:rPr>
        <w:t>ere</w:t>
      </w:r>
      <w:r w:rsidRPr="00D206B9">
        <w:rPr>
          <w:sz w:val="20"/>
          <w:szCs w:val="20"/>
        </w:rPr>
        <w:t xml:space="preserve"> detailed in a media release on 15 September 2025,</w:t>
      </w:r>
      <w:r w:rsidRPr="00D206B9">
        <w:rPr>
          <w:rStyle w:val="FootnoteReference"/>
          <w:sz w:val="20"/>
          <w:szCs w:val="20"/>
        </w:rPr>
        <w:footnoteReference w:id="1"/>
      </w:r>
      <w:r w:rsidRPr="00D206B9">
        <w:rPr>
          <w:sz w:val="20"/>
          <w:szCs w:val="20"/>
        </w:rPr>
        <w:t xml:space="preserve"> and to pay ASIC’s costs.</w:t>
      </w:r>
    </w:p>
    <w:p w14:paraId="3AB22495" w14:textId="537CD3F8" w:rsidR="00640EBA" w:rsidRDefault="00640EBA" w:rsidP="005F5E26">
      <w:pPr>
        <w:rPr>
          <w:sz w:val="20"/>
          <w:szCs w:val="20"/>
        </w:rPr>
      </w:pPr>
      <w:r>
        <w:rPr>
          <w:sz w:val="20"/>
          <w:szCs w:val="20"/>
        </w:rPr>
        <w:t xml:space="preserve">In its decision today the Court imposed an additional $10 million penalty </w:t>
      </w:r>
      <w:r w:rsidR="003564DB">
        <w:rPr>
          <w:sz w:val="20"/>
          <w:szCs w:val="20"/>
        </w:rPr>
        <w:t>relating to the submission of inaccurate monthly secondary bond turnover data to the Australian Office of Financial Management, increasing the penalty for this matter from $40 million to $50 million.</w:t>
      </w:r>
    </w:p>
    <w:p w14:paraId="66716BF9" w14:textId="54179A6D" w:rsidR="003564DB" w:rsidRPr="00D206B9" w:rsidRDefault="003564DB" w:rsidP="005F5E26">
      <w:pPr>
        <w:rPr>
          <w:sz w:val="20"/>
          <w:szCs w:val="20"/>
        </w:rPr>
      </w:pPr>
      <w:r>
        <w:rPr>
          <w:sz w:val="20"/>
          <w:szCs w:val="20"/>
        </w:rPr>
        <w:t xml:space="preserve">For the remaining matters, the Court </w:t>
      </w:r>
      <w:r w:rsidR="00B619C1">
        <w:rPr>
          <w:sz w:val="20"/>
          <w:szCs w:val="20"/>
        </w:rPr>
        <w:t>ordered penalties</w:t>
      </w:r>
      <w:r>
        <w:rPr>
          <w:sz w:val="20"/>
          <w:szCs w:val="20"/>
        </w:rPr>
        <w:t xml:space="preserve"> </w:t>
      </w:r>
      <w:r w:rsidR="00B619C1">
        <w:rPr>
          <w:sz w:val="20"/>
          <w:szCs w:val="20"/>
        </w:rPr>
        <w:t>in</w:t>
      </w:r>
      <w:r>
        <w:rPr>
          <w:sz w:val="20"/>
          <w:szCs w:val="20"/>
        </w:rPr>
        <w:t xml:space="preserve"> the terms agreed with ASIC. The total penalties ANZ is subject to under the orders today is $250 million.</w:t>
      </w:r>
    </w:p>
    <w:p w14:paraId="1041FEFD" w14:textId="7FB15AA6" w:rsidR="00C26BEB" w:rsidRPr="00D206B9" w:rsidRDefault="00C26BEB" w:rsidP="005F5E26">
      <w:pPr>
        <w:rPr>
          <w:sz w:val="20"/>
          <w:szCs w:val="20"/>
        </w:rPr>
      </w:pPr>
      <w:r w:rsidRPr="00D206B9">
        <w:rPr>
          <w:sz w:val="20"/>
          <w:szCs w:val="20"/>
        </w:rPr>
        <w:t xml:space="preserve">The financial </w:t>
      </w:r>
      <w:r w:rsidRPr="00735EC1">
        <w:rPr>
          <w:color w:val="auto"/>
          <w:sz w:val="20"/>
          <w:szCs w:val="20"/>
        </w:rPr>
        <w:t xml:space="preserve">impact of the </w:t>
      </w:r>
      <w:r w:rsidR="00735EC1" w:rsidRPr="00735EC1">
        <w:rPr>
          <w:color w:val="auto"/>
          <w:sz w:val="20"/>
          <w:szCs w:val="20"/>
        </w:rPr>
        <w:t xml:space="preserve">revised </w:t>
      </w:r>
      <w:r w:rsidRPr="00735EC1">
        <w:rPr>
          <w:color w:val="auto"/>
          <w:sz w:val="20"/>
          <w:szCs w:val="20"/>
        </w:rPr>
        <w:t>civil penalt</w:t>
      </w:r>
      <w:r w:rsidR="00C15ECF" w:rsidRPr="00735EC1">
        <w:rPr>
          <w:color w:val="auto"/>
          <w:sz w:val="20"/>
          <w:szCs w:val="20"/>
        </w:rPr>
        <w:t>ies</w:t>
      </w:r>
      <w:r w:rsidR="0072057C" w:rsidRPr="00735EC1">
        <w:rPr>
          <w:color w:val="auto"/>
          <w:sz w:val="20"/>
          <w:szCs w:val="20"/>
        </w:rPr>
        <w:t xml:space="preserve"> and</w:t>
      </w:r>
      <w:r w:rsidRPr="00735EC1">
        <w:rPr>
          <w:color w:val="auto"/>
          <w:sz w:val="20"/>
          <w:szCs w:val="20"/>
        </w:rPr>
        <w:t xml:space="preserve"> ASIC’s costs are </w:t>
      </w:r>
      <w:r w:rsidR="00735EC1" w:rsidRPr="00735EC1">
        <w:rPr>
          <w:color w:val="auto"/>
          <w:sz w:val="20"/>
          <w:szCs w:val="20"/>
        </w:rPr>
        <w:t xml:space="preserve">almost wholly </w:t>
      </w:r>
      <w:r w:rsidRPr="00735EC1">
        <w:rPr>
          <w:color w:val="auto"/>
          <w:sz w:val="20"/>
          <w:szCs w:val="20"/>
        </w:rPr>
        <w:t>covered by existing provisions</w:t>
      </w:r>
      <w:r w:rsidR="00735EC1" w:rsidRPr="00735EC1">
        <w:rPr>
          <w:color w:val="auto"/>
          <w:sz w:val="20"/>
          <w:szCs w:val="20"/>
        </w:rPr>
        <w:t>, including a $240 million penalty provision</w:t>
      </w:r>
      <w:r w:rsidRPr="00735EC1">
        <w:rPr>
          <w:color w:val="auto"/>
          <w:sz w:val="20"/>
          <w:szCs w:val="20"/>
        </w:rPr>
        <w:t>.</w:t>
      </w:r>
    </w:p>
    <w:p w14:paraId="5EE365C5" w14:textId="733B71AE" w:rsidR="00C26BEB" w:rsidRPr="00D206B9" w:rsidRDefault="00C26BEB" w:rsidP="005F5E26">
      <w:pPr>
        <w:rPr>
          <w:sz w:val="20"/>
          <w:szCs w:val="20"/>
        </w:rPr>
      </w:pPr>
      <w:r w:rsidRPr="00D206B9">
        <w:rPr>
          <w:sz w:val="20"/>
          <w:szCs w:val="20"/>
        </w:rPr>
        <w:t xml:space="preserve">ANZ is focused on significantly improving its management of non-financial risks across the bank, with a dedicated program of work underway as part of its Root Cause Remediation Plan. In addition, ANZ has established an ASIC Matters Resolution Program within Australia Retail to meet commitments to ASIC to deliver improvements across </w:t>
      </w:r>
      <w:proofErr w:type="gramStart"/>
      <w:r w:rsidRPr="00D206B9">
        <w:rPr>
          <w:sz w:val="20"/>
          <w:szCs w:val="20"/>
        </w:rPr>
        <w:t>a number of</w:t>
      </w:r>
      <w:proofErr w:type="gramEnd"/>
      <w:r w:rsidRPr="00D206B9">
        <w:rPr>
          <w:sz w:val="20"/>
          <w:szCs w:val="20"/>
        </w:rPr>
        <w:t xml:space="preserve"> areas in its Retail division. Both programs of work will be reviewed by Promontory, an independent expert appointed to review and report on progress and delivery of this work.</w:t>
      </w:r>
    </w:p>
    <w:p w14:paraId="0B90CB8F" w14:textId="27D889CD" w:rsidR="000855F7" w:rsidRPr="008F4735" w:rsidRDefault="000855F7" w:rsidP="00A45609">
      <w:pPr>
        <w:rPr>
          <w:rFonts w:cs="Arial"/>
          <w:sz w:val="20"/>
          <w:szCs w:val="20"/>
        </w:rPr>
      </w:pPr>
    </w:p>
    <w:p w14:paraId="430364E6" w14:textId="42E7A1AF" w:rsidR="00A631EE" w:rsidRPr="00BC7D5F" w:rsidRDefault="00A038D8" w:rsidP="00BC7D5F">
      <w:r w:rsidRPr="001A2B69">
        <w:rPr>
          <w:noProof/>
        </w:rPr>
        <mc:AlternateContent>
          <mc:Choice Requires="wps">
            <w:drawing>
              <wp:inline distT="0" distB="0" distL="0" distR="0" wp14:anchorId="481AEC55" wp14:editId="4BE9617A">
                <wp:extent cx="6479540" cy="2191385"/>
                <wp:effectExtent l="0" t="0" r="0" b="0"/>
                <wp:docPr id="238305208" name="Rectangle: Rounded Corners 24"/>
                <wp:cNvGraphicFramePr/>
                <a:graphic xmlns:a="http://schemas.openxmlformats.org/drawingml/2006/main">
                  <a:graphicData uri="http://schemas.microsoft.com/office/word/2010/wordprocessingShape">
                    <wps:wsp>
                      <wps:cNvSpPr/>
                      <wps:spPr>
                        <a:xfrm>
                          <a:off x="0" y="0"/>
                          <a:ext cx="6479540" cy="2191385"/>
                        </a:xfrm>
                        <a:prstGeom prst="roundRect">
                          <a:avLst>
                            <a:gd name="adj" fmla="val 5384"/>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941" w:type="pct"/>
                              <w:tblLook w:val="04A0" w:firstRow="1" w:lastRow="0" w:firstColumn="1" w:lastColumn="0" w:noHBand="0" w:noVBand="1"/>
                            </w:tblPr>
                            <w:tblGrid>
                              <w:gridCol w:w="4673"/>
                              <w:gridCol w:w="542"/>
                              <w:gridCol w:w="4472"/>
                            </w:tblGrid>
                            <w:tr w:rsidR="002F6C94" w:rsidRPr="001A2B69" w14:paraId="70563AEF" w14:textId="77777777" w:rsidTr="00FB1069">
                              <w:tc>
                                <w:tcPr>
                                  <w:tcW w:w="2412" w:type="pct"/>
                                  <w:tcMar>
                                    <w:left w:w="0" w:type="dxa"/>
                                    <w:right w:w="0" w:type="dxa"/>
                                  </w:tcMar>
                                </w:tcPr>
                                <w:p w14:paraId="55643391" w14:textId="77777777" w:rsidR="00A038D8" w:rsidRPr="001A2B69" w:rsidRDefault="00A038D8" w:rsidP="00C5269B">
                                  <w:pPr>
                                    <w:pStyle w:val="Heading2"/>
                                  </w:pPr>
                                  <w:r w:rsidRPr="001A2B69">
                                    <w:t>For media enquiries contact:</w:t>
                                  </w:r>
                                </w:p>
                              </w:tc>
                              <w:tc>
                                <w:tcPr>
                                  <w:tcW w:w="280" w:type="pct"/>
                                  <w:tcMar>
                                    <w:left w:w="0" w:type="dxa"/>
                                    <w:right w:w="0" w:type="dxa"/>
                                  </w:tcMar>
                                </w:tcPr>
                                <w:p w14:paraId="001B1A8C" w14:textId="77777777" w:rsidR="00A038D8" w:rsidRPr="001A2B69" w:rsidRDefault="00A038D8" w:rsidP="00BC7D5F">
                                  <w:pPr>
                                    <w:spacing w:before="60" w:after="60"/>
                                    <w:jc w:val="center"/>
                                  </w:pPr>
                                </w:p>
                              </w:tc>
                              <w:tc>
                                <w:tcPr>
                                  <w:tcW w:w="2308" w:type="pct"/>
                                  <w:tcMar>
                                    <w:left w:w="0" w:type="dxa"/>
                                    <w:right w:w="0" w:type="dxa"/>
                                  </w:tcMar>
                                </w:tcPr>
                                <w:p w14:paraId="2AD60A4F" w14:textId="78CD8D57" w:rsidR="00A038D8" w:rsidRPr="001A2B69" w:rsidRDefault="00E00171" w:rsidP="00C5269B">
                                  <w:pPr>
                                    <w:pStyle w:val="Heading2"/>
                                  </w:pPr>
                                  <w:r w:rsidRPr="001A2B69">
                                    <w:t>For analyst enquiries contact:</w:t>
                                  </w:r>
                                </w:p>
                              </w:tc>
                            </w:tr>
                            <w:tr w:rsidR="002F6C94" w:rsidRPr="00D206B9" w14:paraId="1E7ACC4B" w14:textId="77777777" w:rsidTr="00FB1069">
                              <w:tc>
                                <w:tcPr>
                                  <w:tcW w:w="2412" w:type="pct"/>
                                  <w:tcMar>
                                    <w:left w:w="0" w:type="dxa"/>
                                    <w:right w:w="0" w:type="dxa"/>
                                  </w:tcMar>
                                </w:tcPr>
                                <w:p w14:paraId="2286D879" w14:textId="2E68A1CB" w:rsidR="00FB1069" w:rsidRPr="00D206B9" w:rsidRDefault="002F6C94" w:rsidP="00FB1069">
                                  <w:pPr>
                                    <w:pStyle w:val="Heading3"/>
                                    <w:spacing w:before="60" w:after="60"/>
                                    <w:rPr>
                                      <w:rFonts w:ascii="Aeonik" w:eastAsiaTheme="minorHAnsi" w:hAnsi="Aeonik" w:cstheme="minorBidi"/>
                                      <w:bCs w:val="0"/>
                                      <w:noProof w:val="0"/>
                                      <w:sz w:val="20"/>
                                      <w:szCs w:val="20"/>
                                    </w:rPr>
                                  </w:pPr>
                                  <w:r>
                                    <w:rPr>
                                      <w:rFonts w:ascii="Aeonik" w:eastAsiaTheme="minorHAnsi" w:hAnsi="Aeonik" w:cstheme="minorBidi"/>
                                      <w:bCs w:val="0"/>
                                      <w:noProof w:val="0"/>
                                      <w:sz w:val="20"/>
                                      <w:szCs w:val="20"/>
                                    </w:rPr>
                                    <w:t>Lachlan McNaughton</w:t>
                                  </w:r>
                                </w:p>
                                <w:p w14:paraId="2A2B5D52" w14:textId="4BF63512" w:rsidR="00FB1069" w:rsidRPr="00D206B9" w:rsidRDefault="002F6C94" w:rsidP="00FB1069">
                                  <w:pPr>
                                    <w:spacing w:before="60" w:after="60"/>
                                    <w:rPr>
                                      <w:sz w:val="20"/>
                                      <w:szCs w:val="20"/>
                                    </w:rPr>
                                  </w:pPr>
                                  <w:r>
                                    <w:rPr>
                                      <w:sz w:val="20"/>
                                      <w:szCs w:val="20"/>
                                    </w:rPr>
                                    <w:t xml:space="preserve">Head of </w:t>
                                  </w:r>
                                  <w:r w:rsidR="00FB1069" w:rsidRPr="00D206B9">
                                    <w:rPr>
                                      <w:sz w:val="20"/>
                                      <w:szCs w:val="20"/>
                                    </w:rPr>
                                    <w:t>Media Relations</w:t>
                                  </w:r>
                                  <w:r w:rsidR="00D555A0" w:rsidRPr="00D206B9">
                                    <w:rPr>
                                      <w:sz w:val="20"/>
                                      <w:szCs w:val="20"/>
                                    </w:rPr>
                                    <w:t xml:space="preserve"> </w:t>
                                  </w:r>
                                </w:p>
                                <w:p w14:paraId="1E02434E" w14:textId="0532277C" w:rsidR="00FB1069" w:rsidRPr="00D206B9" w:rsidRDefault="00FB1069" w:rsidP="00FB1069">
                                  <w:pPr>
                                    <w:spacing w:before="0" w:after="0"/>
                                    <w:rPr>
                                      <w:sz w:val="20"/>
                                      <w:szCs w:val="20"/>
                                    </w:rPr>
                                  </w:pPr>
                                  <w:r w:rsidRPr="00D206B9">
                                    <w:rPr>
                                      <w:sz w:val="20"/>
                                      <w:szCs w:val="20"/>
                                    </w:rPr>
                                    <w:t xml:space="preserve">Tel: </w:t>
                                  </w:r>
                                  <w:r w:rsidR="002F6C94" w:rsidRPr="002F6C94">
                                    <w:rPr>
                                      <w:sz w:val="20"/>
                                      <w:szCs w:val="20"/>
                                    </w:rPr>
                                    <w:t>+61 457 494 414</w:t>
                                  </w:r>
                                  <w:r w:rsidR="002F6C94">
                                    <w:rPr>
                                      <w:sz w:val="20"/>
                                      <w:szCs w:val="20"/>
                                    </w:rPr>
                                    <w:t xml:space="preserve"> </w:t>
                                  </w:r>
                                </w:p>
                              </w:tc>
                              <w:tc>
                                <w:tcPr>
                                  <w:tcW w:w="280" w:type="pct"/>
                                  <w:tcMar>
                                    <w:left w:w="0" w:type="dxa"/>
                                    <w:right w:w="0" w:type="dxa"/>
                                  </w:tcMar>
                                </w:tcPr>
                                <w:p w14:paraId="53DDFC49" w14:textId="77777777" w:rsidR="00FB1069" w:rsidRPr="00D206B9" w:rsidRDefault="00FB1069" w:rsidP="00FB1069">
                                  <w:pPr>
                                    <w:rPr>
                                      <w:sz w:val="20"/>
                                      <w:szCs w:val="20"/>
                                    </w:rPr>
                                  </w:pPr>
                                </w:p>
                                <w:p w14:paraId="57DCC6F3" w14:textId="77777777" w:rsidR="00FB1069" w:rsidRPr="00D206B9" w:rsidRDefault="00FB1069" w:rsidP="00FB1069">
                                  <w:pPr>
                                    <w:rPr>
                                      <w:sz w:val="20"/>
                                      <w:szCs w:val="20"/>
                                    </w:rPr>
                                  </w:pPr>
                                </w:p>
                              </w:tc>
                              <w:tc>
                                <w:tcPr>
                                  <w:tcW w:w="2308" w:type="pct"/>
                                  <w:tcMar>
                                    <w:left w:w="0" w:type="dxa"/>
                                    <w:right w:w="0" w:type="dxa"/>
                                  </w:tcMar>
                                </w:tcPr>
                                <w:p w14:paraId="098E9E0E" w14:textId="23361701" w:rsidR="00FB1069" w:rsidRPr="00D206B9" w:rsidRDefault="003A6729" w:rsidP="00FB1069">
                                  <w:pPr>
                                    <w:pStyle w:val="Heading3"/>
                                    <w:spacing w:before="60" w:after="60"/>
                                    <w:rPr>
                                      <w:rFonts w:ascii="Aeonik" w:eastAsiaTheme="minorHAnsi" w:hAnsi="Aeonik" w:cstheme="minorBidi"/>
                                      <w:bCs w:val="0"/>
                                      <w:noProof w:val="0"/>
                                      <w:sz w:val="20"/>
                                      <w:szCs w:val="20"/>
                                    </w:rPr>
                                  </w:pPr>
                                  <w:r w:rsidRPr="00D206B9">
                                    <w:rPr>
                                      <w:rFonts w:ascii="Aeonik" w:eastAsiaTheme="minorHAnsi" w:hAnsi="Aeonik" w:cstheme="minorBidi"/>
                                      <w:bCs w:val="0"/>
                                      <w:noProof w:val="0"/>
                                      <w:sz w:val="20"/>
                                      <w:szCs w:val="20"/>
                                    </w:rPr>
                                    <w:t>Cameron Davis</w:t>
                                  </w:r>
                                </w:p>
                                <w:p w14:paraId="3F522A52" w14:textId="59943527" w:rsidR="00FB1069" w:rsidRPr="00D206B9" w:rsidRDefault="003A6729" w:rsidP="00FB1069">
                                  <w:pPr>
                                    <w:spacing w:before="60" w:after="60"/>
                                    <w:rPr>
                                      <w:sz w:val="20"/>
                                      <w:szCs w:val="20"/>
                                    </w:rPr>
                                  </w:pPr>
                                  <w:r w:rsidRPr="00D206B9">
                                    <w:rPr>
                                      <w:sz w:val="20"/>
                                      <w:szCs w:val="20"/>
                                    </w:rPr>
                                    <w:t xml:space="preserve">Executive Manager, Investor Relations </w:t>
                                  </w:r>
                                </w:p>
                                <w:p w14:paraId="4F2A2283" w14:textId="64D4A0DB" w:rsidR="00FB1069" w:rsidRPr="00D206B9" w:rsidRDefault="00FB1069" w:rsidP="00FB1069">
                                  <w:pPr>
                                    <w:spacing w:before="60" w:after="60"/>
                                    <w:rPr>
                                      <w:sz w:val="20"/>
                                      <w:szCs w:val="20"/>
                                    </w:rPr>
                                  </w:pPr>
                                  <w:r w:rsidRPr="00D206B9">
                                    <w:rPr>
                                      <w:sz w:val="20"/>
                                      <w:szCs w:val="20"/>
                                    </w:rPr>
                                    <w:t xml:space="preserve">Tel: +61 412 </w:t>
                                  </w:r>
                                  <w:r w:rsidR="006169BC" w:rsidRPr="00D206B9">
                                    <w:rPr>
                                      <w:sz w:val="20"/>
                                      <w:szCs w:val="20"/>
                                    </w:rPr>
                                    <w:t>613 819</w:t>
                                  </w:r>
                                </w:p>
                              </w:tc>
                            </w:tr>
                            <w:tr w:rsidR="002F6C94" w:rsidRPr="00D206B9" w14:paraId="6F195ABB" w14:textId="77777777" w:rsidTr="00FB1069">
                              <w:tc>
                                <w:tcPr>
                                  <w:tcW w:w="2412" w:type="pct"/>
                                  <w:tcMar>
                                    <w:left w:w="0" w:type="dxa"/>
                                    <w:right w:w="0" w:type="dxa"/>
                                  </w:tcMar>
                                </w:tcPr>
                                <w:p w14:paraId="67FC1569" w14:textId="77777777" w:rsidR="00A038D8" w:rsidRPr="00D206B9" w:rsidRDefault="00A038D8" w:rsidP="00EA408C">
                                  <w:pPr>
                                    <w:pStyle w:val="Heading3"/>
                                    <w:spacing w:before="0" w:after="0"/>
                                    <w:rPr>
                                      <w:rFonts w:ascii="Aeonik" w:eastAsiaTheme="minorHAnsi" w:hAnsi="Aeonik" w:cstheme="minorBidi"/>
                                      <w:bCs w:val="0"/>
                                      <w:noProof w:val="0"/>
                                      <w:sz w:val="20"/>
                                      <w:szCs w:val="20"/>
                                    </w:rPr>
                                  </w:pPr>
                                </w:p>
                              </w:tc>
                              <w:tc>
                                <w:tcPr>
                                  <w:tcW w:w="280" w:type="pct"/>
                                  <w:tcMar>
                                    <w:left w:w="0" w:type="dxa"/>
                                    <w:right w:w="0" w:type="dxa"/>
                                  </w:tcMar>
                                </w:tcPr>
                                <w:p w14:paraId="4CCE57E0" w14:textId="77777777" w:rsidR="00A038D8" w:rsidRPr="00D206B9" w:rsidRDefault="00A038D8" w:rsidP="00EA408C">
                                  <w:pPr>
                                    <w:spacing w:before="0" w:after="0"/>
                                    <w:jc w:val="center"/>
                                    <w:rPr>
                                      <w:sz w:val="20"/>
                                      <w:szCs w:val="20"/>
                                    </w:rPr>
                                  </w:pPr>
                                </w:p>
                              </w:tc>
                              <w:tc>
                                <w:tcPr>
                                  <w:tcW w:w="2308" w:type="pct"/>
                                  <w:tcMar>
                                    <w:left w:w="0" w:type="dxa"/>
                                    <w:right w:w="0" w:type="dxa"/>
                                  </w:tcMar>
                                </w:tcPr>
                                <w:p w14:paraId="230E1A72" w14:textId="77777777" w:rsidR="00A038D8" w:rsidRPr="00D206B9" w:rsidRDefault="00A038D8" w:rsidP="00EA408C">
                                  <w:pPr>
                                    <w:pStyle w:val="Heading3"/>
                                    <w:spacing w:before="0" w:after="0"/>
                                    <w:rPr>
                                      <w:rFonts w:ascii="Aeonik" w:eastAsiaTheme="minorHAnsi" w:hAnsi="Aeonik" w:cstheme="minorBidi"/>
                                      <w:bCs w:val="0"/>
                                      <w:noProof w:val="0"/>
                                      <w:sz w:val="20"/>
                                      <w:szCs w:val="20"/>
                                    </w:rPr>
                                  </w:pPr>
                                </w:p>
                              </w:tc>
                            </w:tr>
                          </w:tbl>
                          <w:p w14:paraId="3ABAB78A" w14:textId="77777777" w:rsidR="00A038D8" w:rsidRPr="00D206B9" w:rsidRDefault="00A038D8" w:rsidP="00474A3F">
                            <w:pPr>
                              <w:spacing w:before="0" w:after="0"/>
                              <w:rPr>
                                <w:sz w:val="20"/>
                                <w:szCs w:val="20"/>
                              </w:rPr>
                            </w:pPr>
                          </w:p>
                          <w:p w14:paraId="064ADB54" w14:textId="1BA64427" w:rsidR="00A13FC5" w:rsidRPr="00D206B9" w:rsidRDefault="00A13FC5" w:rsidP="00474A3F">
                            <w:pPr>
                              <w:spacing w:before="0" w:after="0"/>
                              <w:rPr>
                                <w:i/>
                                <w:iCs/>
                              </w:rPr>
                            </w:pPr>
                            <w:r w:rsidRPr="00495255">
                              <w:rPr>
                                <w:i/>
                                <w:iCs/>
                                <w:sz w:val="20"/>
                                <w:szCs w:val="20"/>
                              </w:rPr>
                              <w:t>Approved for distribution by ANZ’s Continuous Disclosure Committee</w:t>
                            </w:r>
                            <w:r w:rsidRPr="00D206B9">
                              <w:rPr>
                                <w:i/>
                                <w:iC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481AEC55" id="Rectangle: Rounded Corners 24" o:spid="_x0000_s1026" style="width:510.2pt;height:172.55pt;visibility:visible;mso-wrap-style:square;mso-left-percent:-10001;mso-top-percent:-10001;mso-position-horizontal:absolute;mso-position-horizontal-relative:char;mso-position-vertical:absolute;mso-position-vertical-relative:line;mso-left-percent:-10001;mso-top-percent:-10001;v-text-anchor:middle" arcsize="3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" fillcolor="#e2f6fd [3214]" stroked="f" strokeweight="1pt">
                <v:stroke joinstyle="miter"/>
                <v:textbox style="mso-fit-shape-to-text:t">
                  <w:txbxContent>
                    <w:tbl>
                      <w:tblPr>
                        <w:tblStyle w:val="TableGrid"/>
                        <w:tblW w:w="4941" w:type="pct"/>
                        <w:tblLook w:val="04A0" w:firstRow="1" w:lastRow="0" w:firstColumn="1" w:lastColumn="0" w:noHBand="0" w:noVBand="1"/>
                      </w:tblPr>
                      <w:tblGrid>
                        <w:gridCol w:w="4673"/>
                        <w:gridCol w:w="542"/>
                        <w:gridCol w:w="4472"/>
                      </w:tblGrid>
                      <w:tr w:rsidR="002F6C94" w:rsidRPr="001A2B69" w14:paraId="70563AEF" w14:textId="77777777" w:rsidTr="00FB1069">
                        <w:tc>
                          <w:tcPr>
                            <w:tcW w:w="2412" w:type="pct"/>
                            <w:tcMar>
                              <w:left w:w="0" w:type="dxa"/>
                              <w:right w:w="0" w:type="dxa"/>
                            </w:tcMar>
                          </w:tcPr>
                          <w:p w14:paraId="55643391" w14:textId="77777777" w:rsidR="00A038D8" w:rsidRPr="001A2B69" w:rsidRDefault="00A038D8" w:rsidP="00C5269B">
                            <w:pPr>
                              <w:pStyle w:val="Heading2"/>
                            </w:pPr>
                            <w:r w:rsidRPr="001A2B69">
                              <w:t>For media enquiries contact:</w:t>
                            </w:r>
                          </w:p>
                        </w:tc>
                        <w:tc>
                          <w:tcPr>
                            <w:tcW w:w="280" w:type="pct"/>
                            <w:tcMar>
                              <w:left w:w="0" w:type="dxa"/>
                              <w:right w:w="0" w:type="dxa"/>
                            </w:tcMar>
                          </w:tcPr>
                          <w:p w14:paraId="001B1A8C" w14:textId="77777777" w:rsidR="00A038D8" w:rsidRPr="001A2B69" w:rsidRDefault="00A038D8" w:rsidP="00BC7D5F">
                            <w:pPr>
                              <w:spacing w:before="60" w:after="60"/>
                              <w:jc w:val="center"/>
                            </w:pPr>
                          </w:p>
                        </w:tc>
                        <w:tc>
                          <w:tcPr>
                            <w:tcW w:w="2308" w:type="pct"/>
                            <w:tcMar>
                              <w:left w:w="0" w:type="dxa"/>
                              <w:right w:w="0" w:type="dxa"/>
                            </w:tcMar>
                          </w:tcPr>
                          <w:p w14:paraId="2AD60A4F" w14:textId="78CD8D57" w:rsidR="00A038D8" w:rsidRPr="001A2B69" w:rsidRDefault="00E00171" w:rsidP="00C5269B">
                            <w:pPr>
                              <w:pStyle w:val="Heading2"/>
                            </w:pPr>
                            <w:r w:rsidRPr="001A2B69">
                              <w:t>For analyst enquiries contact:</w:t>
                            </w:r>
                          </w:p>
                        </w:tc>
                      </w:tr>
                      <w:tr w:rsidR="002F6C94" w:rsidRPr="00D206B9" w14:paraId="1E7ACC4B" w14:textId="77777777" w:rsidTr="00FB1069">
                        <w:tc>
                          <w:tcPr>
                            <w:tcW w:w="2412" w:type="pct"/>
                            <w:tcMar>
                              <w:left w:w="0" w:type="dxa"/>
                              <w:right w:w="0" w:type="dxa"/>
                            </w:tcMar>
                          </w:tcPr>
                          <w:p w14:paraId="2286D879" w14:textId="2E68A1CB" w:rsidR="00FB1069" w:rsidRPr="00D206B9" w:rsidRDefault="002F6C94" w:rsidP="00FB1069">
                            <w:pPr>
                              <w:pStyle w:val="Heading3"/>
                              <w:spacing w:before="60" w:after="60"/>
                              <w:rPr>
                                <w:rFonts w:ascii="Aeonik" w:eastAsiaTheme="minorHAnsi" w:hAnsi="Aeonik" w:cstheme="minorBidi"/>
                                <w:bCs w:val="0"/>
                                <w:noProof w:val="0"/>
                                <w:sz w:val="20"/>
                                <w:szCs w:val="20"/>
                              </w:rPr>
                            </w:pPr>
                            <w:r>
                              <w:rPr>
                                <w:rFonts w:ascii="Aeonik" w:eastAsiaTheme="minorHAnsi" w:hAnsi="Aeonik" w:cstheme="minorBidi"/>
                                <w:bCs w:val="0"/>
                                <w:noProof w:val="0"/>
                                <w:sz w:val="20"/>
                                <w:szCs w:val="20"/>
                              </w:rPr>
                              <w:t>Lachlan McNaughton</w:t>
                            </w:r>
                          </w:p>
                          <w:p w14:paraId="2A2B5D52" w14:textId="4BF63512" w:rsidR="00FB1069" w:rsidRPr="00D206B9" w:rsidRDefault="002F6C94" w:rsidP="00FB1069">
                            <w:pPr>
                              <w:spacing w:before="60" w:after="60"/>
                              <w:rPr>
                                <w:sz w:val="20"/>
                                <w:szCs w:val="20"/>
                              </w:rPr>
                            </w:pPr>
                            <w:r>
                              <w:rPr>
                                <w:sz w:val="20"/>
                                <w:szCs w:val="20"/>
                              </w:rPr>
                              <w:t xml:space="preserve">Head of </w:t>
                            </w:r>
                            <w:r w:rsidR="00FB1069" w:rsidRPr="00D206B9">
                              <w:rPr>
                                <w:sz w:val="20"/>
                                <w:szCs w:val="20"/>
                              </w:rPr>
                              <w:t>Media Relations</w:t>
                            </w:r>
                            <w:r w:rsidR="00D555A0" w:rsidRPr="00D206B9">
                              <w:rPr>
                                <w:sz w:val="20"/>
                                <w:szCs w:val="20"/>
                              </w:rPr>
                              <w:t xml:space="preserve"> </w:t>
                            </w:r>
                          </w:p>
                          <w:p w14:paraId="1E02434E" w14:textId="0532277C" w:rsidR="00FB1069" w:rsidRPr="00D206B9" w:rsidRDefault="00FB1069" w:rsidP="00FB1069">
                            <w:pPr>
                              <w:spacing w:before="0" w:after="0"/>
                              <w:rPr>
                                <w:sz w:val="20"/>
                                <w:szCs w:val="20"/>
                              </w:rPr>
                            </w:pPr>
                            <w:r w:rsidRPr="00D206B9">
                              <w:rPr>
                                <w:sz w:val="20"/>
                                <w:szCs w:val="20"/>
                              </w:rPr>
                              <w:t xml:space="preserve">Tel: </w:t>
                            </w:r>
                            <w:r w:rsidR="002F6C94" w:rsidRPr="002F6C94">
                              <w:rPr>
                                <w:sz w:val="20"/>
                                <w:szCs w:val="20"/>
                              </w:rPr>
                              <w:t>+61 457 494 414</w:t>
                            </w:r>
                            <w:r w:rsidR="002F6C94">
                              <w:rPr>
                                <w:sz w:val="20"/>
                                <w:szCs w:val="20"/>
                              </w:rPr>
                              <w:t xml:space="preserve"> </w:t>
                            </w:r>
                          </w:p>
                        </w:tc>
                        <w:tc>
                          <w:tcPr>
                            <w:tcW w:w="280" w:type="pct"/>
                            <w:tcMar>
                              <w:left w:w="0" w:type="dxa"/>
                              <w:right w:w="0" w:type="dxa"/>
                            </w:tcMar>
                          </w:tcPr>
                          <w:p w14:paraId="53DDFC49" w14:textId="77777777" w:rsidR="00FB1069" w:rsidRPr="00D206B9" w:rsidRDefault="00FB1069" w:rsidP="00FB1069">
                            <w:pPr>
                              <w:rPr>
                                <w:sz w:val="20"/>
                                <w:szCs w:val="20"/>
                              </w:rPr>
                            </w:pPr>
                          </w:p>
                          <w:p w14:paraId="57DCC6F3" w14:textId="77777777" w:rsidR="00FB1069" w:rsidRPr="00D206B9" w:rsidRDefault="00FB1069" w:rsidP="00FB1069">
                            <w:pPr>
                              <w:rPr>
                                <w:sz w:val="20"/>
                                <w:szCs w:val="20"/>
                              </w:rPr>
                            </w:pPr>
                          </w:p>
                        </w:tc>
                        <w:tc>
                          <w:tcPr>
                            <w:tcW w:w="2308" w:type="pct"/>
                            <w:tcMar>
                              <w:left w:w="0" w:type="dxa"/>
                              <w:right w:w="0" w:type="dxa"/>
                            </w:tcMar>
                          </w:tcPr>
                          <w:p w14:paraId="098E9E0E" w14:textId="23361701" w:rsidR="00FB1069" w:rsidRPr="00D206B9" w:rsidRDefault="003A6729" w:rsidP="00FB1069">
                            <w:pPr>
                              <w:pStyle w:val="Heading3"/>
                              <w:spacing w:before="60" w:after="60"/>
                              <w:rPr>
                                <w:rFonts w:ascii="Aeonik" w:eastAsiaTheme="minorHAnsi" w:hAnsi="Aeonik" w:cstheme="minorBidi"/>
                                <w:bCs w:val="0"/>
                                <w:noProof w:val="0"/>
                                <w:sz w:val="20"/>
                                <w:szCs w:val="20"/>
                              </w:rPr>
                            </w:pPr>
                            <w:r w:rsidRPr="00D206B9">
                              <w:rPr>
                                <w:rFonts w:ascii="Aeonik" w:eastAsiaTheme="minorHAnsi" w:hAnsi="Aeonik" w:cstheme="minorBidi"/>
                                <w:bCs w:val="0"/>
                                <w:noProof w:val="0"/>
                                <w:sz w:val="20"/>
                                <w:szCs w:val="20"/>
                              </w:rPr>
                              <w:t>Cameron Davis</w:t>
                            </w:r>
                          </w:p>
                          <w:p w14:paraId="3F522A52" w14:textId="59943527" w:rsidR="00FB1069" w:rsidRPr="00D206B9" w:rsidRDefault="003A6729" w:rsidP="00FB1069">
                            <w:pPr>
                              <w:spacing w:before="60" w:after="60"/>
                              <w:rPr>
                                <w:sz w:val="20"/>
                                <w:szCs w:val="20"/>
                              </w:rPr>
                            </w:pPr>
                            <w:r w:rsidRPr="00D206B9">
                              <w:rPr>
                                <w:sz w:val="20"/>
                                <w:szCs w:val="20"/>
                              </w:rPr>
                              <w:t xml:space="preserve">Executive Manager, Investor Relations </w:t>
                            </w:r>
                          </w:p>
                          <w:p w14:paraId="4F2A2283" w14:textId="64D4A0DB" w:rsidR="00FB1069" w:rsidRPr="00D206B9" w:rsidRDefault="00FB1069" w:rsidP="00FB1069">
                            <w:pPr>
                              <w:spacing w:before="60" w:after="60"/>
                              <w:rPr>
                                <w:sz w:val="20"/>
                                <w:szCs w:val="20"/>
                              </w:rPr>
                            </w:pPr>
                            <w:r w:rsidRPr="00D206B9">
                              <w:rPr>
                                <w:sz w:val="20"/>
                                <w:szCs w:val="20"/>
                              </w:rPr>
                              <w:t xml:space="preserve">Tel: +61 412 </w:t>
                            </w:r>
                            <w:r w:rsidR="006169BC" w:rsidRPr="00D206B9">
                              <w:rPr>
                                <w:sz w:val="20"/>
                                <w:szCs w:val="20"/>
                              </w:rPr>
                              <w:t>613 819</w:t>
                            </w:r>
                          </w:p>
                        </w:tc>
                      </w:tr>
                      <w:tr w:rsidR="002F6C94" w:rsidRPr="00D206B9" w14:paraId="6F195ABB" w14:textId="77777777" w:rsidTr="00FB1069">
                        <w:tc>
                          <w:tcPr>
                            <w:tcW w:w="2412" w:type="pct"/>
                            <w:tcMar>
                              <w:left w:w="0" w:type="dxa"/>
                              <w:right w:w="0" w:type="dxa"/>
                            </w:tcMar>
                          </w:tcPr>
                          <w:p w14:paraId="67FC1569" w14:textId="77777777" w:rsidR="00A038D8" w:rsidRPr="00D206B9" w:rsidRDefault="00A038D8" w:rsidP="00EA408C">
                            <w:pPr>
                              <w:pStyle w:val="Heading3"/>
                              <w:spacing w:before="0" w:after="0"/>
                              <w:rPr>
                                <w:rFonts w:ascii="Aeonik" w:eastAsiaTheme="minorHAnsi" w:hAnsi="Aeonik" w:cstheme="minorBidi"/>
                                <w:bCs w:val="0"/>
                                <w:noProof w:val="0"/>
                                <w:sz w:val="20"/>
                                <w:szCs w:val="20"/>
                              </w:rPr>
                            </w:pPr>
                          </w:p>
                        </w:tc>
                        <w:tc>
                          <w:tcPr>
                            <w:tcW w:w="280" w:type="pct"/>
                            <w:tcMar>
                              <w:left w:w="0" w:type="dxa"/>
                              <w:right w:w="0" w:type="dxa"/>
                            </w:tcMar>
                          </w:tcPr>
                          <w:p w14:paraId="4CCE57E0" w14:textId="77777777" w:rsidR="00A038D8" w:rsidRPr="00D206B9" w:rsidRDefault="00A038D8" w:rsidP="00EA408C">
                            <w:pPr>
                              <w:spacing w:before="0" w:after="0"/>
                              <w:jc w:val="center"/>
                              <w:rPr>
                                <w:sz w:val="20"/>
                                <w:szCs w:val="20"/>
                              </w:rPr>
                            </w:pPr>
                          </w:p>
                        </w:tc>
                        <w:tc>
                          <w:tcPr>
                            <w:tcW w:w="2308" w:type="pct"/>
                            <w:tcMar>
                              <w:left w:w="0" w:type="dxa"/>
                              <w:right w:w="0" w:type="dxa"/>
                            </w:tcMar>
                          </w:tcPr>
                          <w:p w14:paraId="230E1A72" w14:textId="77777777" w:rsidR="00A038D8" w:rsidRPr="00D206B9" w:rsidRDefault="00A038D8" w:rsidP="00EA408C">
                            <w:pPr>
                              <w:pStyle w:val="Heading3"/>
                              <w:spacing w:before="0" w:after="0"/>
                              <w:rPr>
                                <w:rFonts w:ascii="Aeonik" w:eastAsiaTheme="minorHAnsi" w:hAnsi="Aeonik" w:cstheme="minorBidi"/>
                                <w:bCs w:val="0"/>
                                <w:noProof w:val="0"/>
                                <w:sz w:val="20"/>
                                <w:szCs w:val="20"/>
                              </w:rPr>
                            </w:pPr>
                          </w:p>
                        </w:tc>
                      </w:tr>
                    </w:tbl>
                    <w:p w14:paraId="3ABAB78A" w14:textId="77777777" w:rsidR="00A038D8" w:rsidRPr="00D206B9" w:rsidRDefault="00A038D8" w:rsidP="00474A3F">
                      <w:pPr>
                        <w:spacing w:before="0" w:after="0"/>
                        <w:rPr>
                          <w:sz w:val="20"/>
                          <w:szCs w:val="20"/>
                        </w:rPr>
                      </w:pPr>
                    </w:p>
                    <w:p w14:paraId="064ADB54" w14:textId="1BA64427" w:rsidR="00A13FC5" w:rsidRPr="00D206B9" w:rsidRDefault="00A13FC5" w:rsidP="00474A3F">
                      <w:pPr>
                        <w:spacing w:before="0" w:after="0"/>
                        <w:rPr>
                          <w:i/>
                          <w:iCs/>
                        </w:rPr>
                      </w:pPr>
                      <w:r w:rsidRPr="00495255">
                        <w:rPr>
                          <w:i/>
                          <w:iCs/>
                          <w:sz w:val="20"/>
                          <w:szCs w:val="20"/>
                        </w:rPr>
                        <w:t>Approved for distribution by ANZ’s Continuous Disclosure Committee</w:t>
                      </w:r>
                      <w:r w:rsidRPr="00D206B9">
                        <w:rPr>
                          <w:i/>
                          <w:iCs/>
                        </w:rPr>
                        <w:br/>
                      </w:r>
                    </w:p>
                  </w:txbxContent>
                </v:textbox>
                <w10:anchorlock/>
              </v:roundrect>
            </w:pict>
          </mc:Fallback>
        </mc:AlternateContent>
      </w:r>
      <w:bookmarkEnd w:id="0"/>
    </w:p>
    <w:sectPr w:rsidR="00A631EE" w:rsidRPr="00BC7D5F" w:rsidSect="00BC7D5F">
      <w:headerReference w:type="default" r:id="rId12"/>
      <w:footerReference w:type="default" r:id="rId13"/>
      <w:headerReference w:type="first" r:id="rId14"/>
      <w:footerReference w:type="first" r:id="rId15"/>
      <w:pgSz w:w="11906" w:h="16838"/>
      <w:pgMar w:top="851" w:right="851" w:bottom="851" w:left="85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C030" w14:textId="77777777" w:rsidR="00DA2E13" w:rsidRPr="001A2B69" w:rsidRDefault="00DA2E13" w:rsidP="00A72DB7">
      <w:pPr>
        <w:spacing w:before="0" w:after="0"/>
      </w:pPr>
      <w:r w:rsidRPr="001A2B69">
        <w:separator/>
      </w:r>
    </w:p>
  </w:endnote>
  <w:endnote w:type="continuationSeparator" w:id="0">
    <w:p w14:paraId="1CC893B5" w14:textId="77777777" w:rsidR="00DA2E13" w:rsidRPr="001A2B69" w:rsidRDefault="00DA2E13" w:rsidP="00A72DB7">
      <w:pPr>
        <w:spacing w:before="0" w:after="0"/>
      </w:pPr>
      <w:r w:rsidRPr="001A2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eonik">
    <w:panose1 w:val="020B0503030300000000"/>
    <w:charset w:val="00"/>
    <w:family w:val="swiss"/>
    <w:pitch w:val="variable"/>
    <w:sig w:usb0="00000007" w:usb1="00000000" w:usb2="00000000" w:usb3="00000000" w:csb0="00000093" w:csb1="00000000"/>
  </w:font>
  <w:font w:name="Aeonik Medium">
    <w:panose1 w:val="020B0603030300000000"/>
    <w:charset w:val="00"/>
    <w:family w:val="swiss"/>
    <w:pitch w:val="variable"/>
    <w:sig w:usb0="00000007" w:usb1="00000000" w:usb2="00000000" w:usb3="00000000" w:csb0="00000093" w:csb1="00000000"/>
  </w:font>
  <w:font w:name="@Yu Gothic Light">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F967" w14:textId="77777777" w:rsidR="00EA408C" w:rsidRPr="001A2B69" w:rsidRDefault="00EA408C" w:rsidP="00EA408C">
    <w:pPr>
      <w:tabs>
        <w:tab w:val="center" w:pos="4153"/>
        <w:tab w:val="right" w:pos="8306"/>
      </w:tabs>
      <w:rPr>
        <w:rFonts w:asciiTheme="minorHAnsi" w:hAnsiTheme="minorHAnsi" w:cs="Times New Roman"/>
        <w:color w:val="1D164C" w:themeColor="accent3"/>
        <w:sz w:val="14"/>
        <w:szCs w:val="14"/>
        <w:lang w:eastAsia="en-AU"/>
      </w:rPr>
    </w:pPr>
    <w:r w:rsidRPr="001A2B69">
      <w:rPr>
        <w:rFonts w:asciiTheme="minorHAnsi" w:hAnsiTheme="minorHAnsi" w:cs="Times New Roman"/>
        <w:color w:val="1D164C" w:themeColor="accent3"/>
        <w:sz w:val="14"/>
        <w:szCs w:val="14"/>
        <w:lang w:eastAsia="en-AU"/>
      </w:rPr>
      <w:t>ANZ Group Holdings Limited</w:t>
    </w:r>
    <w:r w:rsidRPr="001A2B69">
      <w:rPr>
        <w:rFonts w:asciiTheme="minorHAnsi" w:hAnsiTheme="minorHAnsi" w:cs="Times New Roman"/>
        <w:color w:val="1D164C" w:themeColor="accent3"/>
        <w:sz w:val="14"/>
        <w:szCs w:val="14"/>
        <w:lang w:eastAsia="en-AU"/>
      </w:rPr>
      <w:br/>
      <w:t>9/833 Collins Street Docklands Victoria 3008 Australia</w:t>
    </w:r>
    <w:r w:rsidRPr="001A2B69">
      <w:rPr>
        <w:rFonts w:asciiTheme="minorHAnsi" w:hAnsiTheme="minorHAnsi" w:cs="Times New Roman"/>
        <w:color w:val="1D164C" w:themeColor="accent3"/>
        <w:sz w:val="14"/>
        <w:szCs w:val="14"/>
        <w:lang w:eastAsia="en-AU"/>
      </w:rPr>
      <w:br/>
      <w:t>ABN 16 659 510 791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3320" w14:textId="53B0BF81" w:rsidR="00BC7D5F" w:rsidRPr="001A2B69" w:rsidRDefault="003E1817" w:rsidP="003E1817">
    <w:pPr>
      <w:tabs>
        <w:tab w:val="center" w:pos="4153"/>
        <w:tab w:val="right" w:pos="8306"/>
      </w:tabs>
      <w:rPr>
        <w:rFonts w:asciiTheme="minorHAnsi" w:hAnsiTheme="minorHAnsi" w:cs="Times New Roman"/>
        <w:color w:val="1D164C" w:themeColor="accent3"/>
        <w:sz w:val="14"/>
        <w:szCs w:val="14"/>
        <w:lang w:eastAsia="en-AU"/>
      </w:rPr>
    </w:pPr>
    <w:r w:rsidRPr="001A2B69">
      <w:rPr>
        <w:rFonts w:asciiTheme="minorHAnsi" w:hAnsiTheme="minorHAnsi" w:cs="Times New Roman"/>
        <w:color w:val="1D164C" w:themeColor="accent3"/>
        <w:sz w:val="14"/>
        <w:szCs w:val="14"/>
        <w:lang w:eastAsia="en-AU"/>
      </w:rPr>
      <w:t>ANZ Group Holdings Limited</w:t>
    </w:r>
    <w:r w:rsidRPr="001A2B69">
      <w:rPr>
        <w:rFonts w:asciiTheme="minorHAnsi" w:hAnsiTheme="minorHAnsi" w:cs="Times New Roman"/>
        <w:color w:val="1D164C" w:themeColor="accent3"/>
        <w:sz w:val="14"/>
        <w:szCs w:val="14"/>
        <w:lang w:eastAsia="en-AU"/>
      </w:rPr>
      <w:br/>
      <w:t>9/833 Collins Street Docklands Victoria 3008 Australia</w:t>
    </w:r>
    <w:r w:rsidRPr="001A2B69">
      <w:rPr>
        <w:rFonts w:asciiTheme="minorHAnsi" w:hAnsiTheme="minorHAnsi" w:cs="Times New Roman"/>
        <w:color w:val="1D164C" w:themeColor="accent3"/>
        <w:sz w:val="14"/>
        <w:szCs w:val="14"/>
        <w:lang w:eastAsia="en-AU"/>
      </w:rPr>
      <w:br/>
      <w:t>ABN 16 659 510 791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4DB8" w14:textId="77777777" w:rsidR="00DA2E13" w:rsidRPr="001A2B69" w:rsidRDefault="00DA2E13" w:rsidP="00A72DB7">
      <w:pPr>
        <w:spacing w:before="0" w:after="0"/>
      </w:pPr>
      <w:r w:rsidRPr="001A2B69">
        <w:separator/>
      </w:r>
    </w:p>
  </w:footnote>
  <w:footnote w:type="continuationSeparator" w:id="0">
    <w:p w14:paraId="25FD708D" w14:textId="77777777" w:rsidR="00DA2E13" w:rsidRPr="001A2B69" w:rsidRDefault="00DA2E13" w:rsidP="00A72DB7">
      <w:pPr>
        <w:spacing w:before="0" w:after="0"/>
      </w:pPr>
      <w:r w:rsidRPr="001A2B69">
        <w:continuationSeparator/>
      </w:r>
    </w:p>
  </w:footnote>
  <w:footnote w:id="1">
    <w:p w14:paraId="43E7066C" w14:textId="77777777" w:rsidR="00D206B9" w:rsidRDefault="00D206B9" w:rsidP="00D206B9">
      <w:pPr>
        <w:pStyle w:val="FootnoteText"/>
      </w:pPr>
      <w:r>
        <w:rPr>
          <w:rStyle w:val="FootnoteReference"/>
        </w:rPr>
        <w:footnoteRef/>
      </w:r>
      <w:r>
        <w:t xml:space="preserve"> </w:t>
      </w:r>
      <w:r w:rsidRPr="004E0107">
        <w:t>https://www.anz.com.au/newsroom/media/2025/september/asic-settlement-on-australian-markets-and-retail-matters--agreem/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C868" w14:textId="77777777" w:rsidR="00F30BD5" w:rsidRPr="001A2B69" w:rsidRDefault="00F30BD5" w:rsidP="00F30BD5">
    <w:pPr>
      <w:pStyle w:val="Header"/>
      <w:jc w:val="right"/>
    </w:pPr>
  </w:p>
  <w:p w14:paraId="01E913BA" w14:textId="77777777" w:rsidR="00F30BD5" w:rsidRPr="001A2B69" w:rsidRDefault="00F30BD5" w:rsidP="00F30B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513"/>
      <w:gridCol w:w="2691"/>
    </w:tblGrid>
    <w:tr w:rsidR="00BC7D5F" w:rsidRPr="001A2B69" w14:paraId="2CAFACFE" w14:textId="77777777" w:rsidTr="001C77E8">
      <w:tc>
        <w:tcPr>
          <w:tcW w:w="7513" w:type="dxa"/>
          <w:vAlign w:val="bottom"/>
        </w:tcPr>
        <w:p w14:paraId="4E48499D" w14:textId="77777777" w:rsidR="00BC7D5F" w:rsidRPr="001A2B69" w:rsidRDefault="00BC7D5F" w:rsidP="001A4D4A">
          <w:pPr>
            <w:pStyle w:val="Heading1"/>
            <w:rPr>
              <w:sz w:val="40"/>
              <w:szCs w:val="40"/>
              <w:lang w:val="en-AU"/>
            </w:rPr>
          </w:pPr>
          <w:r w:rsidRPr="001A2B69">
            <w:rPr>
              <w:sz w:val="40"/>
              <w:szCs w:val="40"/>
              <w:lang w:val="en-AU"/>
            </w:rPr>
            <w:t>News Release</w:t>
          </w:r>
        </w:p>
      </w:tc>
      <w:tc>
        <w:tcPr>
          <w:tcW w:w="2691" w:type="dxa"/>
        </w:tcPr>
        <w:p w14:paraId="463CFC81" w14:textId="77777777" w:rsidR="00BC7D5F" w:rsidRPr="001A2B69" w:rsidRDefault="00BC7D5F" w:rsidP="00BC7D5F">
          <w:pPr>
            <w:spacing w:before="0" w:after="0"/>
            <w:jc w:val="right"/>
          </w:pPr>
          <w:r w:rsidRPr="001A2B69">
            <w:rPr>
              <w:noProof/>
            </w:rPr>
            <w:drawing>
              <wp:inline distT="0" distB="0" distL="0" distR="0" wp14:anchorId="44C36D3E" wp14:editId="1842CAA1">
                <wp:extent cx="1376133" cy="432000"/>
                <wp:effectExtent l="0" t="0" r="0" b="6350"/>
                <wp:docPr id="660079140"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0820" name="Graphic 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76133" cy="432000"/>
                        </a:xfrm>
                        <a:prstGeom prst="rect">
                          <a:avLst/>
                        </a:prstGeom>
                      </pic:spPr>
                    </pic:pic>
                  </a:graphicData>
                </a:graphic>
              </wp:inline>
            </w:drawing>
          </w:r>
        </w:p>
      </w:tc>
    </w:tr>
  </w:tbl>
  <w:p w14:paraId="249B5636" w14:textId="77777777" w:rsidR="00BC7D5F" w:rsidRPr="001A2B69" w:rsidRDefault="00BC7D5F" w:rsidP="00BC7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940"/>
    <w:multiLevelType w:val="hybridMultilevel"/>
    <w:tmpl w:val="F63AB0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3F1BB9"/>
    <w:multiLevelType w:val="multilevel"/>
    <w:tmpl w:val="7BFE6484"/>
    <w:lvl w:ilvl="0">
      <w:start w:val="1"/>
      <w:numFmt w:val="decimal"/>
      <w:pStyle w:val="NbrHeading1"/>
      <w:lvlText w:val="%1."/>
      <w:lvlJc w:val="left"/>
      <w:pPr>
        <w:tabs>
          <w:tab w:val="num" w:pos="851"/>
        </w:tabs>
        <w:ind w:left="851" w:hanging="851"/>
      </w:pPr>
      <w:rPr>
        <w:rFonts w:hint="default"/>
        <w:b w:val="0"/>
        <w:bCs/>
        <w:i w:val="0"/>
      </w:rPr>
    </w:lvl>
    <w:lvl w:ilvl="1">
      <w:start w:val="1"/>
      <w:numFmt w:val="decimal"/>
      <w:pStyle w:val="NbrHeading2"/>
      <w:lvlText w:val="%1.%2"/>
      <w:lvlJc w:val="left"/>
      <w:pPr>
        <w:tabs>
          <w:tab w:val="num" w:pos="851"/>
        </w:tabs>
        <w:ind w:left="851" w:hanging="851"/>
      </w:pPr>
      <w:rPr>
        <w:rFonts w:hint="default"/>
      </w:rPr>
    </w:lvl>
    <w:lvl w:ilvl="2">
      <w:start w:val="1"/>
      <w:numFmt w:val="decimal"/>
      <w:pStyle w:val="NbrHeading3"/>
      <w:lvlText w:val="%1.%2.%3"/>
      <w:lvlJc w:val="left"/>
      <w:pPr>
        <w:tabs>
          <w:tab w:val="num" w:pos="851"/>
        </w:tabs>
        <w:ind w:left="851" w:hanging="851"/>
      </w:pPr>
      <w:rPr>
        <w:rFonts w:hint="default"/>
      </w:rPr>
    </w:lvl>
    <w:lvl w:ilvl="3">
      <w:start w:val="1"/>
      <w:numFmt w:val="decimal"/>
      <w:pStyle w:val="NbrHeading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2" w15:restartNumberingAfterBreak="0">
    <w:nsid w:val="0DB75D86"/>
    <w:multiLevelType w:val="multilevel"/>
    <w:tmpl w:val="4DBCAEB0"/>
    <w:lvl w:ilvl="0">
      <w:start w:val="1"/>
      <w:numFmt w:val="bullet"/>
      <w:pStyle w:val="ListParagraph"/>
      <w:lvlText w:val=""/>
      <w:lvlJc w:val="left"/>
      <w:pPr>
        <w:ind w:left="568" w:hanging="284"/>
      </w:pPr>
      <w:rPr>
        <w:rFonts w:ascii="Symbol" w:hAnsi="Symbol" w:hint="default"/>
        <w:color w:val="0572E6" w:themeColor="accent1"/>
        <w:spacing w:val="-1"/>
        <w:w w:val="100"/>
        <w:sz w:val="18"/>
        <w:szCs w:val="20"/>
      </w:rPr>
    </w:lvl>
    <w:lvl w:ilvl="1">
      <w:start w:val="1"/>
      <w:numFmt w:val="bullet"/>
      <w:pStyle w:val="ListParagraph2"/>
      <w:lvlText w:val="—"/>
      <w:lvlJc w:val="left"/>
      <w:pPr>
        <w:ind w:left="851" w:hanging="283"/>
      </w:pPr>
      <w:rPr>
        <w:rFonts w:ascii="Gotham Light" w:hAnsi="Gotham Light" w:hint="default"/>
        <w:color w:val="0572E6" w:themeColor="accent1"/>
      </w:rPr>
    </w:lvl>
    <w:lvl w:ilvl="2">
      <w:start w:val="1"/>
      <w:numFmt w:val="bullet"/>
      <w:pStyle w:val="ListParagraph3"/>
      <w:lvlText w:val="—"/>
      <w:lvlJc w:val="left"/>
      <w:pPr>
        <w:ind w:left="1135" w:hanging="284"/>
      </w:pPr>
      <w:rPr>
        <w:rFonts w:ascii="Gotham Light" w:hAnsi="Gotham Light" w:hint="default"/>
        <w:color w:val="0572E6" w:themeColor="accent1"/>
      </w:rPr>
    </w:lvl>
    <w:lvl w:ilvl="3">
      <w:start w:val="1"/>
      <w:numFmt w:val="none"/>
      <w:lvlText w:val=""/>
      <w:lvlJc w:val="left"/>
      <w:pPr>
        <w:ind w:left="1985" w:hanging="1"/>
      </w:pPr>
      <w:rPr>
        <w:rFonts w:hint="default"/>
      </w:rPr>
    </w:lvl>
    <w:lvl w:ilvl="4">
      <w:start w:val="1"/>
      <w:numFmt w:val="none"/>
      <w:lvlText w:val=""/>
      <w:lvlJc w:val="left"/>
      <w:pPr>
        <w:ind w:left="2410" w:hanging="1"/>
      </w:pPr>
      <w:rPr>
        <w:rFonts w:hint="default"/>
      </w:rPr>
    </w:lvl>
    <w:lvl w:ilvl="5">
      <w:start w:val="1"/>
      <w:numFmt w:val="none"/>
      <w:lvlText w:val=""/>
      <w:lvlJc w:val="left"/>
      <w:pPr>
        <w:ind w:left="2836" w:hanging="2"/>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3" w15:restartNumberingAfterBreak="0">
    <w:nsid w:val="0FCC45B0"/>
    <w:multiLevelType w:val="hybridMultilevel"/>
    <w:tmpl w:val="7C7E5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E4BA7"/>
    <w:multiLevelType w:val="hybridMultilevel"/>
    <w:tmpl w:val="9520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73ECD"/>
    <w:multiLevelType w:val="hybridMultilevel"/>
    <w:tmpl w:val="22F43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7D1DFC"/>
    <w:multiLevelType w:val="multilevel"/>
    <w:tmpl w:val="859AD808"/>
    <w:lvl w:ilvl="0">
      <w:start w:val="1"/>
      <w:numFmt w:val="bullet"/>
      <w:lvlText w:val=""/>
      <w:lvlJc w:val="left"/>
      <w:pPr>
        <w:ind w:left="568" w:hanging="284"/>
      </w:pPr>
      <w:rPr>
        <w:rFonts w:ascii="Symbol" w:hAnsi="Symbol" w:hint="default"/>
        <w:color w:val="0572E6" w:themeColor="accent1"/>
        <w:spacing w:val="-1"/>
        <w:w w:val="100"/>
        <w:sz w:val="18"/>
        <w:szCs w:val="20"/>
      </w:rPr>
    </w:lvl>
    <w:lvl w:ilvl="1">
      <w:start w:val="1"/>
      <w:numFmt w:val="bullet"/>
      <w:lvlText w:val="—"/>
      <w:lvlJc w:val="left"/>
      <w:pPr>
        <w:ind w:left="851" w:hanging="283"/>
      </w:pPr>
      <w:rPr>
        <w:rFonts w:ascii="Gotham Light" w:hAnsi="Gotham Light" w:hint="default"/>
        <w:color w:val="0572E6" w:themeColor="accent1"/>
      </w:rPr>
    </w:lvl>
    <w:lvl w:ilvl="2">
      <w:start w:val="1"/>
      <w:numFmt w:val="bullet"/>
      <w:lvlText w:val="—"/>
      <w:lvlJc w:val="left"/>
      <w:pPr>
        <w:ind w:left="1135" w:hanging="284"/>
      </w:pPr>
      <w:rPr>
        <w:rFonts w:ascii="Gotham Light" w:hAnsi="Gotham Light" w:hint="default"/>
        <w:color w:val="0572E6" w:themeColor="accent1"/>
      </w:rPr>
    </w:lvl>
    <w:lvl w:ilvl="3">
      <w:start w:val="1"/>
      <w:numFmt w:val="none"/>
      <w:lvlText w:val=""/>
      <w:lvlJc w:val="left"/>
      <w:pPr>
        <w:ind w:left="1985" w:hanging="1"/>
      </w:pPr>
      <w:rPr>
        <w:rFonts w:hint="default"/>
      </w:rPr>
    </w:lvl>
    <w:lvl w:ilvl="4">
      <w:start w:val="1"/>
      <w:numFmt w:val="none"/>
      <w:lvlText w:val=""/>
      <w:lvlJc w:val="left"/>
      <w:pPr>
        <w:ind w:left="2410" w:hanging="1"/>
      </w:pPr>
      <w:rPr>
        <w:rFonts w:hint="default"/>
      </w:rPr>
    </w:lvl>
    <w:lvl w:ilvl="5">
      <w:start w:val="1"/>
      <w:numFmt w:val="none"/>
      <w:lvlText w:val=""/>
      <w:lvlJc w:val="left"/>
      <w:pPr>
        <w:ind w:left="2836" w:hanging="2"/>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7" w15:restartNumberingAfterBreak="0">
    <w:nsid w:val="330A3FCA"/>
    <w:multiLevelType w:val="multilevel"/>
    <w:tmpl w:val="FAF41256"/>
    <w:styleLink w:val="BulletList"/>
    <w:lvl w:ilvl="0">
      <w:start w:val="1"/>
      <w:numFmt w:val="bullet"/>
      <w:lvlText w:val=""/>
      <w:lvlJc w:val="left"/>
      <w:pPr>
        <w:ind w:left="340" w:hanging="340"/>
      </w:pPr>
      <w:rPr>
        <w:rFonts w:ascii="Symbol" w:hAnsi="Symbol" w:hint="default"/>
        <w:color w:val="FF746A" w:themeColor="accent2"/>
        <w:sz w:val="17"/>
      </w:rPr>
    </w:lvl>
    <w:lvl w:ilvl="1">
      <w:start w:val="1"/>
      <w:numFmt w:val="bullet"/>
      <w:lvlRestart w:val="0"/>
      <w:pStyle w:val="ListBullet2"/>
      <w:lvlText w:val="‒"/>
      <w:lvlJc w:val="left"/>
      <w:pPr>
        <w:ind w:left="340" w:firstLine="0"/>
      </w:pPr>
      <w:rPr>
        <w:rFonts w:ascii="Arial" w:hAnsi="Arial" w:hint="default"/>
        <w:color w:val="FF746A" w:themeColor="accent2"/>
      </w:rPr>
    </w:lvl>
    <w:lvl w:ilvl="2">
      <w:start w:val="1"/>
      <w:numFmt w:val="bullet"/>
      <w:lvlRestart w:val="0"/>
      <w:pStyle w:val="ListBullet3"/>
      <w:lvlText w:val="‒"/>
      <w:lvlJc w:val="left"/>
      <w:pPr>
        <w:ind w:left="340" w:firstLine="340"/>
      </w:pPr>
      <w:rPr>
        <w:rFonts w:ascii="Arial" w:hAnsi="Aria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8" w15:restartNumberingAfterBreak="0">
    <w:nsid w:val="365215DE"/>
    <w:multiLevelType w:val="hybridMultilevel"/>
    <w:tmpl w:val="3120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C28EA"/>
    <w:multiLevelType w:val="hybridMultilevel"/>
    <w:tmpl w:val="84A8B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FE536B"/>
    <w:multiLevelType w:val="hybridMultilevel"/>
    <w:tmpl w:val="EEEEB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B41CFA"/>
    <w:multiLevelType w:val="hybridMultilevel"/>
    <w:tmpl w:val="0E82D3DC"/>
    <w:lvl w:ilvl="0" w:tplc="8A76574A">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734DB4"/>
    <w:multiLevelType w:val="hybridMultilevel"/>
    <w:tmpl w:val="8138E63C"/>
    <w:lvl w:ilvl="0" w:tplc="09789664">
      <w:start w:val="1"/>
      <w:numFmt w:val="bullet"/>
      <w:lvlText w:val="•"/>
      <w:lvlJc w:val="left"/>
      <w:pPr>
        <w:tabs>
          <w:tab w:val="num" w:pos="720"/>
        </w:tabs>
        <w:ind w:left="720" w:hanging="360"/>
      </w:pPr>
      <w:rPr>
        <w:rFonts w:ascii="Arial" w:hAnsi="Arial" w:hint="default"/>
      </w:rPr>
    </w:lvl>
    <w:lvl w:ilvl="1" w:tplc="1E446236" w:tentative="1">
      <w:start w:val="1"/>
      <w:numFmt w:val="bullet"/>
      <w:lvlText w:val="•"/>
      <w:lvlJc w:val="left"/>
      <w:pPr>
        <w:tabs>
          <w:tab w:val="num" w:pos="1440"/>
        </w:tabs>
        <w:ind w:left="1440" w:hanging="360"/>
      </w:pPr>
      <w:rPr>
        <w:rFonts w:ascii="Arial" w:hAnsi="Arial" w:hint="default"/>
      </w:rPr>
    </w:lvl>
    <w:lvl w:ilvl="2" w:tplc="0D2A7736" w:tentative="1">
      <w:start w:val="1"/>
      <w:numFmt w:val="bullet"/>
      <w:lvlText w:val="•"/>
      <w:lvlJc w:val="left"/>
      <w:pPr>
        <w:tabs>
          <w:tab w:val="num" w:pos="2160"/>
        </w:tabs>
        <w:ind w:left="2160" w:hanging="360"/>
      </w:pPr>
      <w:rPr>
        <w:rFonts w:ascii="Arial" w:hAnsi="Arial" w:hint="default"/>
      </w:rPr>
    </w:lvl>
    <w:lvl w:ilvl="3" w:tplc="F5E8652C" w:tentative="1">
      <w:start w:val="1"/>
      <w:numFmt w:val="bullet"/>
      <w:lvlText w:val="•"/>
      <w:lvlJc w:val="left"/>
      <w:pPr>
        <w:tabs>
          <w:tab w:val="num" w:pos="2880"/>
        </w:tabs>
        <w:ind w:left="2880" w:hanging="360"/>
      </w:pPr>
      <w:rPr>
        <w:rFonts w:ascii="Arial" w:hAnsi="Arial" w:hint="default"/>
      </w:rPr>
    </w:lvl>
    <w:lvl w:ilvl="4" w:tplc="E6748CAC" w:tentative="1">
      <w:start w:val="1"/>
      <w:numFmt w:val="bullet"/>
      <w:lvlText w:val="•"/>
      <w:lvlJc w:val="left"/>
      <w:pPr>
        <w:tabs>
          <w:tab w:val="num" w:pos="3600"/>
        </w:tabs>
        <w:ind w:left="3600" w:hanging="360"/>
      </w:pPr>
      <w:rPr>
        <w:rFonts w:ascii="Arial" w:hAnsi="Arial" w:hint="default"/>
      </w:rPr>
    </w:lvl>
    <w:lvl w:ilvl="5" w:tplc="1EC0FF5E" w:tentative="1">
      <w:start w:val="1"/>
      <w:numFmt w:val="bullet"/>
      <w:lvlText w:val="•"/>
      <w:lvlJc w:val="left"/>
      <w:pPr>
        <w:tabs>
          <w:tab w:val="num" w:pos="4320"/>
        </w:tabs>
        <w:ind w:left="4320" w:hanging="360"/>
      </w:pPr>
      <w:rPr>
        <w:rFonts w:ascii="Arial" w:hAnsi="Arial" w:hint="default"/>
      </w:rPr>
    </w:lvl>
    <w:lvl w:ilvl="6" w:tplc="782CCD72" w:tentative="1">
      <w:start w:val="1"/>
      <w:numFmt w:val="bullet"/>
      <w:lvlText w:val="•"/>
      <w:lvlJc w:val="left"/>
      <w:pPr>
        <w:tabs>
          <w:tab w:val="num" w:pos="5040"/>
        </w:tabs>
        <w:ind w:left="5040" w:hanging="360"/>
      </w:pPr>
      <w:rPr>
        <w:rFonts w:ascii="Arial" w:hAnsi="Arial" w:hint="default"/>
      </w:rPr>
    </w:lvl>
    <w:lvl w:ilvl="7" w:tplc="23F4BAF2" w:tentative="1">
      <w:start w:val="1"/>
      <w:numFmt w:val="bullet"/>
      <w:lvlText w:val="•"/>
      <w:lvlJc w:val="left"/>
      <w:pPr>
        <w:tabs>
          <w:tab w:val="num" w:pos="5760"/>
        </w:tabs>
        <w:ind w:left="5760" w:hanging="360"/>
      </w:pPr>
      <w:rPr>
        <w:rFonts w:ascii="Arial" w:hAnsi="Arial" w:hint="default"/>
      </w:rPr>
    </w:lvl>
    <w:lvl w:ilvl="8" w:tplc="73C002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A40742"/>
    <w:multiLevelType w:val="hybridMultilevel"/>
    <w:tmpl w:val="D6FC0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F229A8"/>
    <w:multiLevelType w:val="multilevel"/>
    <w:tmpl w:val="8E1C6068"/>
    <w:lvl w:ilvl="0">
      <w:start w:val="1"/>
      <w:numFmt w:val="bullet"/>
      <w:lvlText w:val=""/>
      <w:lvlJc w:val="left"/>
      <w:pPr>
        <w:ind w:left="284" w:hanging="284"/>
      </w:pPr>
      <w:rPr>
        <w:rFonts w:ascii="Symbol" w:hAnsi="Symbol" w:hint="default"/>
        <w:color w:val="0572E6" w:themeColor="accent1"/>
      </w:rPr>
    </w:lvl>
    <w:lvl w:ilvl="1">
      <w:start w:val="1"/>
      <w:numFmt w:val="bullet"/>
      <w:lvlText w:val="–"/>
      <w:lvlJc w:val="left"/>
      <w:pPr>
        <w:ind w:left="567" w:hanging="283"/>
      </w:pPr>
      <w:rPr>
        <w:rFonts w:ascii="Arial" w:hAnsi="Arial" w:hint="default"/>
        <w:color w:val="0572E6" w:themeColor="accent1"/>
      </w:rPr>
    </w:lvl>
    <w:lvl w:ilvl="2">
      <w:start w:val="1"/>
      <w:numFmt w:val="bullet"/>
      <w:lvlText w:val="–"/>
      <w:lvlJc w:val="left"/>
      <w:pPr>
        <w:ind w:left="851" w:hanging="284"/>
      </w:pPr>
      <w:rPr>
        <w:rFonts w:ascii="DM Sans" w:hAnsi="DM Sans" w:hint="default"/>
        <w:color w:val="0572E6"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D84FEB"/>
    <w:multiLevelType w:val="multilevel"/>
    <w:tmpl w:val="FAF41256"/>
    <w:numStyleLink w:val="BulletList"/>
  </w:abstractNum>
  <w:abstractNum w:abstractNumId="16" w15:restartNumberingAfterBreak="0">
    <w:nsid w:val="63E063D6"/>
    <w:multiLevelType w:val="multilevel"/>
    <w:tmpl w:val="0F126936"/>
    <w:lvl w:ilvl="0">
      <w:start w:val="1"/>
      <w:numFmt w:val="decimal"/>
      <w:pStyle w:val="ListNumber"/>
      <w:lvlText w:val="%1."/>
      <w:lvlJc w:val="left"/>
      <w:pPr>
        <w:tabs>
          <w:tab w:val="num" w:pos="0"/>
        </w:tabs>
        <w:ind w:left="284" w:hanging="284"/>
      </w:pPr>
      <w:rPr>
        <w:rFonts w:hint="default"/>
        <w:color w:val="0572E6" w:themeColor="accent1"/>
      </w:rPr>
    </w:lvl>
    <w:lvl w:ilvl="1">
      <w:start w:val="1"/>
      <w:numFmt w:val="lowerLetter"/>
      <w:pStyle w:val="ListNumber2"/>
      <w:lvlText w:val="%2."/>
      <w:lvlJc w:val="left"/>
      <w:pPr>
        <w:tabs>
          <w:tab w:val="num" w:pos="850"/>
        </w:tabs>
        <w:ind w:left="567" w:hanging="283"/>
      </w:pPr>
      <w:rPr>
        <w:rFonts w:hint="default"/>
        <w:color w:val="0572E6" w:themeColor="accent1"/>
      </w:rPr>
    </w:lvl>
    <w:lvl w:ilvl="2">
      <w:start w:val="1"/>
      <w:numFmt w:val="lowerRoman"/>
      <w:pStyle w:val="ListNumber3"/>
      <w:lvlText w:val="%3."/>
      <w:lvlJc w:val="left"/>
      <w:pPr>
        <w:tabs>
          <w:tab w:val="num" w:pos="1275"/>
        </w:tabs>
        <w:ind w:left="851" w:hanging="284"/>
      </w:pPr>
      <w:rPr>
        <w:rFonts w:hint="default"/>
        <w:color w:val="0572E6" w:themeColor="accent1"/>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7" w15:restartNumberingAfterBreak="0">
    <w:nsid w:val="6446170C"/>
    <w:multiLevelType w:val="multilevel"/>
    <w:tmpl w:val="640C9A24"/>
    <w:lvl w:ilvl="0">
      <w:start w:val="1"/>
      <w:numFmt w:val="bullet"/>
      <w:lvlText w:val=""/>
      <w:lvlJc w:val="left"/>
      <w:pPr>
        <w:ind w:left="360" w:hanging="360"/>
      </w:pPr>
      <w:rPr>
        <w:rFonts w:ascii="Symbol" w:hAnsi="Symbol" w:hint="default"/>
        <w:color w:val="0572E6" w:themeColor="accent1"/>
      </w:rPr>
    </w:lvl>
    <w:lvl w:ilvl="1">
      <w:start w:val="1"/>
      <w:numFmt w:val="bullet"/>
      <w:lvlText w:val="○"/>
      <w:lvlJc w:val="left"/>
      <w:pPr>
        <w:ind w:left="720" w:hanging="360"/>
      </w:pPr>
      <w:rPr>
        <w:rFonts w:ascii="Calibri" w:hAnsi="Calibri" w:hint="default"/>
        <w:color w:val="0572E6" w:themeColor="accent1"/>
      </w:rPr>
    </w:lvl>
    <w:lvl w:ilvl="2">
      <w:start w:val="1"/>
      <w:numFmt w:val="bullet"/>
      <w:lvlText w:val="–"/>
      <w:lvlJc w:val="left"/>
      <w:pPr>
        <w:ind w:left="1080" w:hanging="360"/>
      </w:pPr>
      <w:rPr>
        <w:rFonts w:ascii="DM Sans" w:hAnsi="DM Sans" w:hint="default"/>
        <w:color w:val="0572E6"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986164"/>
    <w:multiLevelType w:val="hybridMultilevel"/>
    <w:tmpl w:val="EF1C9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285007"/>
    <w:multiLevelType w:val="hybridMultilevel"/>
    <w:tmpl w:val="CA6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B1EC4"/>
    <w:multiLevelType w:val="hybridMultilevel"/>
    <w:tmpl w:val="60F03B46"/>
    <w:lvl w:ilvl="0" w:tplc="E0B05CC4">
      <w:numFmt w:val="bullet"/>
      <w:lvlText w:val="-"/>
      <w:lvlJc w:val="left"/>
      <w:pPr>
        <w:ind w:left="720" w:hanging="360"/>
      </w:pPr>
      <w:rPr>
        <w:rFonts w:ascii="Aeonik" w:eastAsiaTheme="minorHAnsi" w:hAnsi="Aeoni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1854847">
    <w:abstractNumId w:val="17"/>
  </w:num>
  <w:num w:numId="2" w16cid:durableId="868758634">
    <w:abstractNumId w:val="14"/>
  </w:num>
  <w:num w:numId="3" w16cid:durableId="370493259">
    <w:abstractNumId w:val="16"/>
  </w:num>
  <w:num w:numId="4" w16cid:durableId="222720589">
    <w:abstractNumId w:val="2"/>
  </w:num>
  <w:num w:numId="5" w16cid:durableId="165752024">
    <w:abstractNumId w:val="2"/>
  </w:num>
  <w:num w:numId="6" w16cid:durableId="737022019">
    <w:abstractNumId w:val="1"/>
  </w:num>
  <w:num w:numId="7" w16cid:durableId="458492539">
    <w:abstractNumId w:val="1"/>
  </w:num>
  <w:num w:numId="8" w16cid:durableId="1007437981">
    <w:abstractNumId w:val="1"/>
  </w:num>
  <w:num w:numId="9" w16cid:durableId="1743216676">
    <w:abstractNumId w:val="1"/>
  </w:num>
  <w:num w:numId="10" w16cid:durableId="966622235">
    <w:abstractNumId w:val="19"/>
  </w:num>
  <w:num w:numId="11" w16cid:durableId="1496266367">
    <w:abstractNumId w:val="18"/>
  </w:num>
  <w:num w:numId="12" w16cid:durableId="1955403391">
    <w:abstractNumId w:val="8"/>
  </w:num>
  <w:num w:numId="13" w16cid:durableId="799302553">
    <w:abstractNumId w:val="5"/>
  </w:num>
  <w:num w:numId="14" w16cid:durableId="1678262573">
    <w:abstractNumId w:val="4"/>
  </w:num>
  <w:num w:numId="15" w16cid:durableId="1452553935">
    <w:abstractNumId w:val="13"/>
  </w:num>
  <w:num w:numId="16" w16cid:durableId="562836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838055">
    <w:abstractNumId w:val="0"/>
  </w:num>
  <w:num w:numId="18" w16cid:durableId="996112788">
    <w:abstractNumId w:val="2"/>
  </w:num>
  <w:num w:numId="19" w16cid:durableId="1750040236">
    <w:abstractNumId w:val="2"/>
  </w:num>
  <w:num w:numId="20" w16cid:durableId="1386022307">
    <w:abstractNumId w:val="20"/>
  </w:num>
  <w:num w:numId="21" w16cid:durableId="161430833">
    <w:abstractNumId w:val="10"/>
  </w:num>
  <w:num w:numId="22" w16cid:durableId="138152933">
    <w:abstractNumId w:val="3"/>
  </w:num>
  <w:num w:numId="23" w16cid:durableId="564724996">
    <w:abstractNumId w:val="2"/>
  </w:num>
  <w:num w:numId="24" w16cid:durableId="508638337">
    <w:abstractNumId w:val="9"/>
  </w:num>
  <w:num w:numId="25" w16cid:durableId="1012607391">
    <w:abstractNumId w:val="2"/>
  </w:num>
  <w:num w:numId="26" w16cid:durableId="1398045150">
    <w:abstractNumId w:val="2"/>
  </w:num>
  <w:num w:numId="27" w16cid:durableId="2070568738">
    <w:abstractNumId w:val="2"/>
  </w:num>
  <w:num w:numId="28" w16cid:durableId="1137383489">
    <w:abstractNumId w:val="2"/>
  </w:num>
  <w:num w:numId="29" w16cid:durableId="1492866392">
    <w:abstractNumId w:val="2"/>
  </w:num>
  <w:num w:numId="30" w16cid:durableId="1455245403">
    <w:abstractNumId w:val="2"/>
  </w:num>
  <w:num w:numId="31" w16cid:durableId="1412388558">
    <w:abstractNumId w:val="2"/>
  </w:num>
  <w:num w:numId="32" w16cid:durableId="116607395">
    <w:abstractNumId w:val="6"/>
  </w:num>
  <w:num w:numId="33" w16cid:durableId="51084104">
    <w:abstractNumId w:val="12"/>
  </w:num>
  <w:num w:numId="34" w16cid:durableId="494032294">
    <w:abstractNumId w:val="7"/>
  </w:num>
  <w:num w:numId="35" w16cid:durableId="416093138">
    <w:abstractNumId w:val="15"/>
  </w:num>
  <w:num w:numId="36" w16cid:durableId="1999530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26"/>
    <w:rsid w:val="0000151C"/>
    <w:rsid w:val="000026BB"/>
    <w:rsid w:val="00003644"/>
    <w:rsid w:val="00004BE8"/>
    <w:rsid w:val="00006459"/>
    <w:rsid w:val="00010553"/>
    <w:rsid w:val="00011982"/>
    <w:rsid w:val="00020CF9"/>
    <w:rsid w:val="000218AE"/>
    <w:rsid w:val="00022BA1"/>
    <w:rsid w:val="000247E8"/>
    <w:rsid w:val="00025198"/>
    <w:rsid w:val="00031AD5"/>
    <w:rsid w:val="00035FCD"/>
    <w:rsid w:val="00040BA4"/>
    <w:rsid w:val="00042D33"/>
    <w:rsid w:val="000445F3"/>
    <w:rsid w:val="0004475A"/>
    <w:rsid w:val="000459D4"/>
    <w:rsid w:val="000461F4"/>
    <w:rsid w:val="0004728B"/>
    <w:rsid w:val="00053544"/>
    <w:rsid w:val="000550DA"/>
    <w:rsid w:val="00062CFF"/>
    <w:rsid w:val="00063DCF"/>
    <w:rsid w:val="000769FE"/>
    <w:rsid w:val="00077A2C"/>
    <w:rsid w:val="00080A4F"/>
    <w:rsid w:val="00081A43"/>
    <w:rsid w:val="00083B7A"/>
    <w:rsid w:val="000855F7"/>
    <w:rsid w:val="000856B8"/>
    <w:rsid w:val="00086B7A"/>
    <w:rsid w:val="00087DCB"/>
    <w:rsid w:val="00087E29"/>
    <w:rsid w:val="00093385"/>
    <w:rsid w:val="000967B7"/>
    <w:rsid w:val="00096C02"/>
    <w:rsid w:val="00097294"/>
    <w:rsid w:val="000A14CD"/>
    <w:rsid w:val="000A1DF0"/>
    <w:rsid w:val="000A2801"/>
    <w:rsid w:val="000A5535"/>
    <w:rsid w:val="000A6BEA"/>
    <w:rsid w:val="000A782F"/>
    <w:rsid w:val="000B0387"/>
    <w:rsid w:val="000B29E0"/>
    <w:rsid w:val="000B5041"/>
    <w:rsid w:val="000B62F5"/>
    <w:rsid w:val="000C0B5A"/>
    <w:rsid w:val="000C0C82"/>
    <w:rsid w:val="000C1BB5"/>
    <w:rsid w:val="000D1514"/>
    <w:rsid w:val="000D5FCB"/>
    <w:rsid w:val="000D6CBB"/>
    <w:rsid w:val="000E0552"/>
    <w:rsid w:val="000E0A89"/>
    <w:rsid w:val="000E2CF2"/>
    <w:rsid w:val="000E694E"/>
    <w:rsid w:val="000E70A0"/>
    <w:rsid w:val="000E7244"/>
    <w:rsid w:val="000F49E3"/>
    <w:rsid w:val="001004F1"/>
    <w:rsid w:val="00103351"/>
    <w:rsid w:val="00103A49"/>
    <w:rsid w:val="00104807"/>
    <w:rsid w:val="001104A9"/>
    <w:rsid w:val="00111355"/>
    <w:rsid w:val="00113FCE"/>
    <w:rsid w:val="001144ED"/>
    <w:rsid w:val="00115BC9"/>
    <w:rsid w:val="00116523"/>
    <w:rsid w:val="00120CBD"/>
    <w:rsid w:val="0012181E"/>
    <w:rsid w:val="001251DA"/>
    <w:rsid w:val="00126D8D"/>
    <w:rsid w:val="001304D4"/>
    <w:rsid w:val="00131098"/>
    <w:rsid w:val="00132897"/>
    <w:rsid w:val="0013657A"/>
    <w:rsid w:val="001437D0"/>
    <w:rsid w:val="00143C8B"/>
    <w:rsid w:val="0014436C"/>
    <w:rsid w:val="00144622"/>
    <w:rsid w:val="0014591D"/>
    <w:rsid w:val="00145DCF"/>
    <w:rsid w:val="0015078E"/>
    <w:rsid w:val="001529FB"/>
    <w:rsid w:val="00157CCE"/>
    <w:rsid w:val="0016280A"/>
    <w:rsid w:val="00164019"/>
    <w:rsid w:val="00164FB6"/>
    <w:rsid w:val="00165A8C"/>
    <w:rsid w:val="00172FB0"/>
    <w:rsid w:val="00175E9F"/>
    <w:rsid w:val="001760B5"/>
    <w:rsid w:val="00180EF6"/>
    <w:rsid w:val="00182999"/>
    <w:rsid w:val="0018572B"/>
    <w:rsid w:val="001857A8"/>
    <w:rsid w:val="00187C4A"/>
    <w:rsid w:val="0019188A"/>
    <w:rsid w:val="00192EA1"/>
    <w:rsid w:val="00193361"/>
    <w:rsid w:val="001944F0"/>
    <w:rsid w:val="00197952"/>
    <w:rsid w:val="001A07D6"/>
    <w:rsid w:val="001A0B05"/>
    <w:rsid w:val="001A254E"/>
    <w:rsid w:val="001A2B69"/>
    <w:rsid w:val="001A4D4A"/>
    <w:rsid w:val="001A7DE3"/>
    <w:rsid w:val="001B2682"/>
    <w:rsid w:val="001B374B"/>
    <w:rsid w:val="001B46C9"/>
    <w:rsid w:val="001B5936"/>
    <w:rsid w:val="001C0202"/>
    <w:rsid w:val="001C2F78"/>
    <w:rsid w:val="001C381A"/>
    <w:rsid w:val="001C4BB3"/>
    <w:rsid w:val="001C5EE5"/>
    <w:rsid w:val="001C6F0C"/>
    <w:rsid w:val="001C77E8"/>
    <w:rsid w:val="001D0316"/>
    <w:rsid w:val="001D186C"/>
    <w:rsid w:val="001D372A"/>
    <w:rsid w:val="001D618D"/>
    <w:rsid w:val="001E3A1D"/>
    <w:rsid w:val="001E4F9D"/>
    <w:rsid w:val="001E6EED"/>
    <w:rsid w:val="001E79F4"/>
    <w:rsid w:val="001F0ADE"/>
    <w:rsid w:val="001F5EEE"/>
    <w:rsid w:val="001F5F61"/>
    <w:rsid w:val="001F7324"/>
    <w:rsid w:val="001F7985"/>
    <w:rsid w:val="002031C6"/>
    <w:rsid w:val="002051F0"/>
    <w:rsid w:val="002103B3"/>
    <w:rsid w:val="00211C67"/>
    <w:rsid w:val="00213E30"/>
    <w:rsid w:val="00216816"/>
    <w:rsid w:val="00222C8E"/>
    <w:rsid w:val="0022328F"/>
    <w:rsid w:val="0022452B"/>
    <w:rsid w:val="00224B97"/>
    <w:rsid w:val="002348E3"/>
    <w:rsid w:val="00234966"/>
    <w:rsid w:val="0023555E"/>
    <w:rsid w:val="00235F0C"/>
    <w:rsid w:val="00242DC7"/>
    <w:rsid w:val="002448CF"/>
    <w:rsid w:val="0024609C"/>
    <w:rsid w:val="00250710"/>
    <w:rsid w:val="002546A2"/>
    <w:rsid w:val="00255141"/>
    <w:rsid w:val="00255447"/>
    <w:rsid w:val="002575FA"/>
    <w:rsid w:val="002618CF"/>
    <w:rsid w:val="00264E50"/>
    <w:rsid w:val="002660C8"/>
    <w:rsid w:val="00267311"/>
    <w:rsid w:val="00267D49"/>
    <w:rsid w:val="00270CD4"/>
    <w:rsid w:val="00271498"/>
    <w:rsid w:val="00271C2F"/>
    <w:rsid w:val="00272C26"/>
    <w:rsid w:val="002761A7"/>
    <w:rsid w:val="002775DC"/>
    <w:rsid w:val="00281A4B"/>
    <w:rsid w:val="00283AA2"/>
    <w:rsid w:val="002860E8"/>
    <w:rsid w:val="00287BDC"/>
    <w:rsid w:val="002931AC"/>
    <w:rsid w:val="00293653"/>
    <w:rsid w:val="0029479B"/>
    <w:rsid w:val="002A25C1"/>
    <w:rsid w:val="002B1DD5"/>
    <w:rsid w:val="002B22DF"/>
    <w:rsid w:val="002B33F5"/>
    <w:rsid w:val="002B34EE"/>
    <w:rsid w:val="002B3B21"/>
    <w:rsid w:val="002C07BB"/>
    <w:rsid w:val="002C1421"/>
    <w:rsid w:val="002C2E7C"/>
    <w:rsid w:val="002C3741"/>
    <w:rsid w:val="002C5297"/>
    <w:rsid w:val="002C5C43"/>
    <w:rsid w:val="002C6E1C"/>
    <w:rsid w:val="002D0234"/>
    <w:rsid w:val="002D0A52"/>
    <w:rsid w:val="002D60DF"/>
    <w:rsid w:val="002E5257"/>
    <w:rsid w:val="002E78D8"/>
    <w:rsid w:val="002F05CF"/>
    <w:rsid w:val="002F0CA5"/>
    <w:rsid w:val="002F2F3B"/>
    <w:rsid w:val="002F3846"/>
    <w:rsid w:val="002F3F48"/>
    <w:rsid w:val="002F5C28"/>
    <w:rsid w:val="002F6C94"/>
    <w:rsid w:val="002F6F45"/>
    <w:rsid w:val="00302EC6"/>
    <w:rsid w:val="00304209"/>
    <w:rsid w:val="0030742B"/>
    <w:rsid w:val="003127BB"/>
    <w:rsid w:val="00314EDE"/>
    <w:rsid w:val="00317322"/>
    <w:rsid w:val="0032171B"/>
    <w:rsid w:val="003245E6"/>
    <w:rsid w:val="00333922"/>
    <w:rsid w:val="00335BF0"/>
    <w:rsid w:val="00337DAB"/>
    <w:rsid w:val="00351144"/>
    <w:rsid w:val="00351DB5"/>
    <w:rsid w:val="00352EA3"/>
    <w:rsid w:val="003530B8"/>
    <w:rsid w:val="00353202"/>
    <w:rsid w:val="00354E65"/>
    <w:rsid w:val="003564DB"/>
    <w:rsid w:val="00360828"/>
    <w:rsid w:val="00362BBF"/>
    <w:rsid w:val="00363AD0"/>
    <w:rsid w:val="00363ECF"/>
    <w:rsid w:val="00364A54"/>
    <w:rsid w:val="00364D51"/>
    <w:rsid w:val="00367B34"/>
    <w:rsid w:val="00375512"/>
    <w:rsid w:val="00383A1F"/>
    <w:rsid w:val="00383FFC"/>
    <w:rsid w:val="00384A98"/>
    <w:rsid w:val="003904BD"/>
    <w:rsid w:val="00391435"/>
    <w:rsid w:val="003933FC"/>
    <w:rsid w:val="00393AB6"/>
    <w:rsid w:val="003A18A0"/>
    <w:rsid w:val="003A63F6"/>
    <w:rsid w:val="003A6729"/>
    <w:rsid w:val="003A6760"/>
    <w:rsid w:val="003A6FF5"/>
    <w:rsid w:val="003B224F"/>
    <w:rsid w:val="003B2A38"/>
    <w:rsid w:val="003B3055"/>
    <w:rsid w:val="003B61FB"/>
    <w:rsid w:val="003B6212"/>
    <w:rsid w:val="003B63CB"/>
    <w:rsid w:val="003B6970"/>
    <w:rsid w:val="003C0C41"/>
    <w:rsid w:val="003C1E38"/>
    <w:rsid w:val="003C21C6"/>
    <w:rsid w:val="003C2EBB"/>
    <w:rsid w:val="003D0448"/>
    <w:rsid w:val="003D394C"/>
    <w:rsid w:val="003D3AE5"/>
    <w:rsid w:val="003E05B6"/>
    <w:rsid w:val="003E1817"/>
    <w:rsid w:val="003E4DCF"/>
    <w:rsid w:val="003E71AE"/>
    <w:rsid w:val="003E7793"/>
    <w:rsid w:val="003F337E"/>
    <w:rsid w:val="003F4683"/>
    <w:rsid w:val="003F5B69"/>
    <w:rsid w:val="003F661B"/>
    <w:rsid w:val="00400662"/>
    <w:rsid w:val="00400EF5"/>
    <w:rsid w:val="00406215"/>
    <w:rsid w:val="004064F9"/>
    <w:rsid w:val="004069A7"/>
    <w:rsid w:val="0041024F"/>
    <w:rsid w:val="00416010"/>
    <w:rsid w:val="00425337"/>
    <w:rsid w:val="00425718"/>
    <w:rsid w:val="00430F0B"/>
    <w:rsid w:val="0043102C"/>
    <w:rsid w:val="004311E8"/>
    <w:rsid w:val="004342CE"/>
    <w:rsid w:val="0043438E"/>
    <w:rsid w:val="00435161"/>
    <w:rsid w:val="00435F56"/>
    <w:rsid w:val="0043614F"/>
    <w:rsid w:val="00436A88"/>
    <w:rsid w:val="00440555"/>
    <w:rsid w:val="004414D1"/>
    <w:rsid w:val="0044186A"/>
    <w:rsid w:val="00441F59"/>
    <w:rsid w:val="0044248D"/>
    <w:rsid w:val="004428D0"/>
    <w:rsid w:val="00444641"/>
    <w:rsid w:val="0044780B"/>
    <w:rsid w:val="00450792"/>
    <w:rsid w:val="00450F52"/>
    <w:rsid w:val="00451737"/>
    <w:rsid w:val="0045680B"/>
    <w:rsid w:val="00460342"/>
    <w:rsid w:val="004604DF"/>
    <w:rsid w:val="00465203"/>
    <w:rsid w:val="0046635F"/>
    <w:rsid w:val="004718C2"/>
    <w:rsid w:val="00474A3F"/>
    <w:rsid w:val="00475A8A"/>
    <w:rsid w:val="00482900"/>
    <w:rsid w:val="004852F9"/>
    <w:rsid w:val="00490BF8"/>
    <w:rsid w:val="00495255"/>
    <w:rsid w:val="004A0496"/>
    <w:rsid w:val="004A61FB"/>
    <w:rsid w:val="004A6636"/>
    <w:rsid w:val="004B13D9"/>
    <w:rsid w:val="004B1992"/>
    <w:rsid w:val="004B1D96"/>
    <w:rsid w:val="004B210A"/>
    <w:rsid w:val="004B71C3"/>
    <w:rsid w:val="004C01C4"/>
    <w:rsid w:val="004C02B9"/>
    <w:rsid w:val="004C0706"/>
    <w:rsid w:val="004C2F12"/>
    <w:rsid w:val="004C35FA"/>
    <w:rsid w:val="004C5322"/>
    <w:rsid w:val="004C58B4"/>
    <w:rsid w:val="004D07FC"/>
    <w:rsid w:val="004D2983"/>
    <w:rsid w:val="004D42C3"/>
    <w:rsid w:val="004E0107"/>
    <w:rsid w:val="004E049C"/>
    <w:rsid w:val="004E4BF2"/>
    <w:rsid w:val="004F1B04"/>
    <w:rsid w:val="004F31F4"/>
    <w:rsid w:val="004F46B4"/>
    <w:rsid w:val="004F5D7E"/>
    <w:rsid w:val="0050786C"/>
    <w:rsid w:val="00507F30"/>
    <w:rsid w:val="00510C78"/>
    <w:rsid w:val="00510DD9"/>
    <w:rsid w:val="00512C85"/>
    <w:rsid w:val="00514C3A"/>
    <w:rsid w:val="00515F9F"/>
    <w:rsid w:val="0051708E"/>
    <w:rsid w:val="005204F7"/>
    <w:rsid w:val="005209AB"/>
    <w:rsid w:val="00521C1A"/>
    <w:rsid w:val="00524134"/>
    <w:rsid w:val="0052464C"/>
    <w:rsid w:val="005328F5"/>
    <w:rsid w:val="00533970"/>
    <w:rsid w:val="00533D23"/>
    <w:rsid w:val="00534454"/>
    <w:rsid w:val="00534F4D"/>
    <w:rsid w:val="00535DAF"/>
    <w:rsid w:val="00536783"/>
    <w:rsid w:val="00547C59"/>
    <w:rsid w:val="00550F54"/>
    <w:rsid w:val="00551A9E"/>
    <w:rsid w:val="00552203"/>
    <w:rsid w:val="00555740"/>
    <w:rsid w:val="00557D79"/>
    <w:rsid w:val="0056362E"/>
    <w:rsid w:val="005646F9"/>
    <w:rsid w:val="00564B38"/>
    <w:rsid w:val="00566236"/>
    <w:rsid w:val="00567C30"/>
    <w:rsid w:val="00570361"/>
    <w:rsid w:val="005711F8"/>
    <w:rsid w:val="00572140"/>
    <w:rsid w:val="005762C2"/>
    <w:rsid w:val="00577E04"/>
    <w:rsid w:val="00581B98"/>
    <w:rsid w:val="00582D23"/>
    <w:rsid w:val="005843E6"/>
    <w:rsid w:val="00585CCF"/>
    <w:rsid w:val="00586254"/>
    <w:rsid w:val="00587A3D"/>
    <w:rsid w:val="00591592"/>
    <w:rsid w:val="00594217"/>
    <w:rsid w:val="0059517F"/>
    <w:rsid w:val="00595FE4"/>
    <w:rsid w:val="005976F9"/>
    <w:rsid w:val="00597825"/>
    <w:rsid w:val="00597DBC"/>
    <w:rsid w:val="005A08AD"/>
    <w:rsid w:val="005A1107"/>
    <w:rsid w:val="005A1C61"/>
    <w:rsid w:val="005A2084"/>
    <w:rsid w:val="005A41DD"/>
    <w:rsid w:val="005A4EC4"/>
    <w:rsid w:val="005A5A72"/>
    <w:rsid w:val="005B0FBD"/>
    <w:rsid w:val="005B11FB"/>
    <w:rsid w:val="005B16C6"/>
    <w:rsid w:val="005B2F75"/>
    <w:rsid w:val="005B3592"/>
    <w:rsid w:val="005B3B76"/>
    <w:rsid w:val="005B5DB6"/>
    <w:rsid w:val="005B5EC3"/>
    <w:rsid w:val="005B6874"/>
    <w:rsid w:val="005B6B91"/>
    <w:rsid w:val="005C1AB3"/>
    <w:rsid w:val="005C4354"/>
    <w:rsid w:val="005C4BE1"/>
    <w:rsid w:val="005D10EA"/>
    <w:rsid w:val="005D3618"/>
    <w:rsid w:val="005D3FED"/>
    <w:rsid w:val="005D6BE2"/>
    <w:rsid w:val="005E2F2B"/>
    <w:rsid w:val="005E2F5A"/>
    <w:rsid w:val="005E4F25"/>
    <w:rsid w:val="005E516D"/>
    <w:rsid w:val="005E614A"/>
    <w:rsid w:val="005F2293"/>
    <w:rsid w:val="005F35EB"/>
    <w:rsid w:val="005F3F0F"/>
    <w:rsid w:val="005F4D6C"/>
    <w:rsid w:val="005F5E26"/>
    <w:rsid w:val="005F5F49"/>
    <w:rsid w:val="005F7382"/>
    <w:rsid w:val="006045DE"/>
    <w:rsid w:val="00605003"/>
    <w:rsid w:val="006050EC"/>
    <w:rsid w:val="0060534E"/>
    <w:rsid w:val="006060A3"/>
    <w:rsid w:val="00606CE2"/>
    <w:rsid w:val="00607145"/>
    <w:rsid w:val="00607363"/>
    <w:rsid w:val="006079BB"/>
    <w:rsid w:val="0061059C"/>
    <w:rsid w:val="006133BA"/>
    <w:rsid w:val="00615F46"/>
    <w:rsid w:val="006161A0"/>
    <w:rsid w:val="006169BC"/>
    <w:rsid w:val="00624A09"/>
    <w:rsid w:val="00625004"/>
    <w:rsid w:val="006257A9"/>
    <w:rsid w:val="006305A8"/>
    <w:rsid w:val="00630DAB"/>
    <w:rsid w:val="006316C1"/>
    <w:rsid w:val="00636980"/>
    <w:rsid w:val="0064044A"/>
    <w:rsid w:val="00640EBA"/>
    <w:rsid w:val="00643246"/>
    <w:rsid w:val="00643ECB"/>
    <w:rsid w:val="006470EA"/>
    <w:rsid w:val="00651513"/>
    <w:rsid w:val="00652F93"/>
    <w:rsid w:val="006541C0"/>
    <w:rsid w:val="006550F5"/>
    <w:rsid w:val="00655E18"/>
    <w:rsid w:val="00656AC5"/>
    <w:rsid w:val="00656E19"/>
    <w:rsid w:val="0066580B"/>
    <w:rsid w:val="00671992"/>
    <w:rsid w:val="00673AD0"/>
    <w:rsid w:val="0067465E"/>
    <w:rsid w:val="006755CD"/>
    <w:rsid w:val="00675916"/>
    <w:rsid w:val="006776DD"/>
    <w:rsid w:val="006828A2"/>
    <w:rsid w:val="006828D1"/>
    <w:rsid w:val="00684625"/>
    <w:rsid w:val="00692ABD"/>
    <w:rsid w:val="006930BE"/>
    <w:rsid w:val="00696D37"/>
    <w:rsid w:val="006A4175"/>
    <w:rsid w:val="006A4EBB"/>
    <w:rsid w:val="006A5DF7"/>
    <w:rsid w:val="006A64ED"/>
    <w:rsid w:val="006A6D8F"/>
    <w:rsid w:val="006A7E84"/>
    <w:rsid w:val="006B066D"/>
    <w:rsid w:val="006B0BC4"/>
    <w:rsid w:val="006B60D5"/>
    <w:rsid w:val="006B6DDE"/>
    <w:rsid w:val="006B750D"/>
    <w:rsid w:val="006B7D3D"/>
    <w:rsid w:val="006C13E2"/>
    <w:rsid w:val="006C16DD"/>
    <w:rsid w:val="006C1F5C"/>
    <w:rsid w:val="006C2EA5"/>
    <w:rsid w:val="006C51AB"/>
    <w:rsid w:val="006C74CE"/>
    <w:rsid w:val="006D2C0B"/>
    <w:rsid w:val="006D4506"/>
    <w:rsid w:val="006D63E7"/>
    <w:rsid w:val="006D673F"/>
    <w:rsid w:val="006E050F"/>
    <w:rsid w:val="006E2A7B"/>
    <w:rsid w:val="006E48CF"/>
    <w:rsid w:val="006E4B98"/>
    <w:rsid w:val="006F116E"/>
    <w:rsid w:val="006F1515"/>
    <w:rsid w:val="006F16E6"/>
    <w:rsid w:val="006F1A81"/>
    <w:rsid w:val="006F1D94"/>
    <w:rsid w:val="006F2AF6"/>
    <w:rsid w:val="006F5BC7"/>
    <w:rsid w:val="006F6297"/>
    <w:rsid w:val="00700AFB"/>
    <w:rsid w:val="007020C4"/>
    <w:rsid w:val="00703F6C"/>
    <w:rsid w:val="00705DAF"/>
    <w:rsid w:val="00706C19"/>
    <w:rsid w:val="00707C5E"/>
    <w:rsid w:val="00712FB0"/>
    <w:rsid w:val="00713CAE"/>
    <w:rsid w:val="007151D8"/>
    <w:rsid w:val="0072057C"/>
    <w:rsid w:val="0072109D"/>
    <w:rsid w:val="00722D6F"/>
    <w:rsid w:val="00724555"/>
    <w:rsid w:val="0072502B"/>
    <w:rsid w:val="00726E50"/>
    <w:rsid w:val="00730043"/>
    <w:rsid w:val="00730A69"/>
    <w:rsid w:val="007320EC"/>
    <w:rsid w:val="00735EC1"/>
    <w:rsid w:val="007370E6"/>
    <w:rsid w:val="00740A8C"/>
    <w:rsid w:val="00740EF5"/>
    <w:rsid w:val="00741C6A"/>
    <w:rsid w:val="00743078"/>
    <w:rsid w:val="007444B4"/>
    <w:rsid w:val="007503DE"/>
    <w:rsid w:val="00750656"/>
    <w:rsid w:val="00750B2A"/>
    <w:rsid w:val="00752DAF"/>
    <w:rsid w:val="00753F08"/>
    <w:rsid w:val="00755DE0"/>
    <w:rsid w:val="007604D3"/>
    <w:rsid w:val="00763A5F"/>
    <w:rsid w:val="00763A69"/>
    <w:rsid w:val="00765268"/>
    <w:rsid w:val="007671BA"/>
    <w:rsid w:val="00770DD3"/>
    <w:rsid w:val="00772E9E"/>
    <w:rsid w:val="0077405C"/>
    <w:rsid w:val="007744A6"/>
    <w:rsid w:val="00774C08"/>
    <w:rsid w:val="00775975"/>
    <w:rsid w:val="007760BE"/>
    <w:rsid w:val="007762E8"/>
    <w:rsid w:val="0077721A"/>
    <w:rsid w:val="0077739D"/>
    <w:rsid w:val="007815D6"/>
    <w:rsid w:val="007823AD"/>
    <w:rsid w:val="00783010"/>
    <w:rsid w:val="00783165"/>
    <w:rsid w:val="0078323F"/>
    <w:rsid w:val="00791EA1"/>
    <w:rsid w:val="00792259"/>
    <w:rsid w:val="00795DEB"/>
    <w:rsid w:val="007968E6"/>
    <w:rsid w:val="00796D2C"/>
    <w:rsid w:val="007A0BD7"/>
    <w:rsid w:val="007A1822"/>
    <w:rsid w:val="007A280D"/>
    <w:rsid w:val="007A2C50"/>
    <w:rsid w:val="007A392F"/>
    <w:rsid w:val="007A585D"/>
    <w:rsid w:val="007A6B8B"/>
    <w:rsid w:val="007B0CC1"/>
    <w:rsid w:val="007B21CA"/>
    <w:rsid w:val="007B2C8D"/>
    <w:rsid w:val="007B2F5B"/>
    <w:rsid w:val="007B3A69"/>
    <w:rsid w:val="007B4D52"/>
    <w:rsid w:val="007B510B"/>
    <w:rsid w:val="007B559B"/>
    <w:rsid w:val="007B63A2"/>
    <w:rsid w:val="007B7DD5"/>
    <w:rsid w:val="007C2FFD"/>
    <w:rsid w:val="007C3857"/>
    <w:rsid w:val="007C6E42"/>
    <w:rsid w:val="007C7D75"/>
    <w:rsid w:val="007C7DE8"/>
    <w:rsid w:val="007D06CB"/>
    <w:rsid w:val="007E0DF1"/>
    <w:rsid w:val="007E1044"/>
    <w:rsid w:val="007E3751"/>
    <w:rsid w:val="007E48B2"/>
    <w:rsid w:val="007E7577"/>
    <w:rsid w:val="007F0D0C"/>
    <w:rsid w:val="007F15D2"/>
    <w:rsid w:val="008005E1"/>
    <w:rsid w:val="0080179A"/>
    <w:rsid w:val="00810219"/>
    <w:rsid w:val="00812EF9"/>
    <w:rsid w:val="00814F4D"/>
    <w:rsid w:val="00816505"/>
    <w:rsid w:val="008165CD"/>
    <w:rsid w:val="00817562"/>
    <w:rsid w:val="00821628"/>
    <w:rsid w:val="008220C8"/>
    <w:rsid w:val="00822486"/>
    <w:rsid w:val="0082401A"/>
    <w:rsid w:val="008303F4"/>
    <w:rsid w:val="0083196D"/>
    <w:rsid w:val="00832E68"/>
    <w:rsid w:val="00835996"/>
    <w:rsid w:val="00835BD9"/>
    <w:rsid w:val="008366C8"/>
    <w:rsid w:val="008419E1"/>
    <w:rsid w:val="0084259F"/>
    <w:rsid w:val="0084320E"/>
    <w:rsid w:val="00845269"/>
    <w:rsid w:val="00845923"/>
    <w:rsid w:val="008510EB"/>
    <w:rsid w:val="0085649C"/>
    <w:rsid w:val="0085704D"/>
    <w:rsid w:val="0085731C"/>
    <w:rsid w:val="00861114"/>
    <w:rsid w:val="0086509A"/>
    <w:rsid w:val="0086530B"/>
    <w:rsid w:val="00867D72"/>
    <w:rsid w:val="00870B12"/>
    <w:rsid w:val="00871214"/>
    <w:rsid w:val="00874AD3"/>
    <w:rsid w:val="00875AB7"/>
    <w:rsid w:val="00875EF5"/>
    <w:rsid w:val="008804DE"/>
    <w:rsid w:val="0088223C"/>
    <w:rsid w:val="008831B4"/>
    <w:rsid w:val="00885719"/>
    <w:rsid w:val="00895394"/>
    <w:rsid w:val="008A0DD9"/>
    <w:rsid w:val="008A4D5E"/>
    <w:rsid w:val="008A7AA8"/>
    <w:rsid w:val="008B0925"/>
    <w:rsid w:val="008B205C"/>
    <w:rsid w:val="008B2271"/>
    <w:rsid w:val="008B2DD6"/>
    <w:rsid w:val="008B3117"/>
    <w:rsid w:val="008B360F"/>
    <w:rsid w:val="008B574D"/>
    <w:rsid w:val="008B5D24"/>
    <w:rsid w:val="008B651F"/>
    <w:rsid w:val="008C2AE0"/>
    <w:rsid w:val="008C6A8A"/>
    <w:rsid w:val="008C6C24"/>
    <w:rsid w:val="008D01E5"/>
    <w:rsid w:val="008D0FDA"/>
    <w:rsid w:val="008D2F7A"/>
    <w:rsid w:val="008D7326"/>
    <w:rsid w:val="008E689D"/>
    <w:rsid w:val="008F1112"/>
    <w:rsid w:val="008F2518"/>
    <w:rsid w:val="008F2E0A"/>
    <w:rsid w:val="008F388F"/>
    <w:rsid w:val="008F39CC"/>
    <w:rsid w:val="008F4CCF"/>
    <w:rsid w:val="008F56EC"/>
    <w:rsid w:val="008F5BCC"/>
    <w:rsid w:val="008F7422"/>
    <w:rsid w:val="008F7D99"/>
    <w:rsid w:val="009024AA"/>
    <w:rsid w:val="00906601"/>
    <w:rsid w:val="00907172"/>
    <w:rsid w:val="00914247"/>
    <w:rsid w:val="009203BB"/>
    <w:rsid w:val="00921C4A"/>
    <w:rsid w:val="0092363A"/>
    <w:rsid w:val="00932FB9"/>
    <w:rsid w:val="0093343D"/>
    <w:rsid w:val="009349B6"/>
    <w:rsid w:val="00935046"/>
    <w:rsid w:val="00935AA4"/>
    <w:rsid w:val="00942B0D"/>
    <w:rsid w:val="00943423"/>
    <w:rsid w:val="00943E74"/>
    <w:rsid w:val="00951F3B"/>
    <w:rsid w:val="00953796"/>
    <w:rsid w:val="0095398B"/>
    <w:rsid w:val="00956C57"/>
    <w:rsid w:val="00956C5E"/>
    <w:rsid w:val="00961FEE"/>
    <w:rsid w:val="00963DEC"/>
    <w:rsid w:val="00964EEF"/>
    <w:rsid w:val="009676F9"/>
    <w:rsid w:val="00967BCA"/>
    <w:rsid w:val="00970028"/>
    <w:rsid w:val="00970BA4"/>
    <w:rsid w:val="00973347"/>
    <w:rsid w:val="00976886"/>
    <w:rsid w:val="00977074"/>
    <w:rsid w:val="00980069"/>
    <w:rsid w:val="009802DA"/>
    <w:rsid w:val="009835ED"/>
    <w:rsid w:val="009847EA"/>
    <w:rsid w:val="00986903"/>
    <w:rsid w:val="00996DD6"/>
    <w:rsid w:val="009977A3"/>
    <w:rsid w:val="009A1814"/>
    <w:rsid w:val="009A1D2F"/>
    <w:rsid w:val="009A21F7"/>
    <w:rsid w:val="009A594E"/>
    <w:rsid w:val="009A68C2"/>
    <w:rsid w:val="009B0043"/>
    <w:rsid w:val="009B49A6"/>
    <w:rsid w:val="009B6ACC"/>
    <w:rsid w:val="009B7EF9"/>
    <w:rsid w:val="009C0560"/>
    <w:rsid w:val="009C0F14"/>
    <w:rsid w:val="009C2C15"/>
    <w:rsid w:val="009C5D01"/>
    <w:rsid w:val="009C6AD3"/>
    <w:rsid w:val="009D2F95"/>
    <w:rsid w:val="009D4246"/>
    <w:rsid w:val="009E16E7"/>
    <w:rsid w:val="009E2B82"/>
    <w:rsid w:val="009E2C58"/>
    <w:rsid w:val="009E4E6E"/>
    <w:rsid w:val="009E502D"/>
    <w:rsid w:val="009E57B1"/>
    <w:rsid w:val="009F1633"/>
    <w:rsid w:val="009F229E"/>
    <w:rsid w:val="009F2548"/>
    <w:rsid w:val="009F39AA"/>
    <w:rsid w:val="009F5EF4"/>
    <w:rsid w:val="009F7250"/>
    <w:rsid w:val="009F758C"/>
    <w:rsid w:val="00A011F1"/>
    <w:rsid w:val="00A01D89"/>
    <w:rsid w:val="00A038D8"/>
    <w:rsid w:val="00A05A9F"/>
    <w:rsid w:val="00A06350"/>
    <w:rsid w:val="00A13FC5"/>
    <w:rsid w:val="00A13FD0"/>
    <w:rsid w:val="00A17771"/>
    <w:rsid w:val="00A2001D"/>
    <w:rsid w:val="00A20FBA"/>
    <w:rsid w:val="00A22AAB"/>
    <w:rsid w:val="00A22CBE"/>
    <w:rsid w:val="00A23604"/>
    <w:rsid w:val="00A253D2"/>
    <w:rsid w:val="00A25E1E"/>
    <w:rsid w:val="00A30EB8"/>
    <w:rsid w:val="00A34CC1"/>
    <w:rsid w:val="00A445A3"/>
    <w:rsid w:val="00A44C06"/>
    <w:rsid w:val="00A45609"/>
    <w:rsid w:val="00A5236B"/>
    <w:rsid w:val="00A52531"/>
    <w:rsid w:val="00A527D1"/>
    <w:rsid w:val="00A53F83"/>
    <w:rsid w:val="00A54105"/>
    <w:rsid w:val="00A542B9"/>
    <w:rsid w:val="00A54B7C"/>
    <w:rsid w:val="00A55DC1"/>
    <w:rsid w:val="00A5744E"/>
    <w:rsid w:val="00A5773D"/>
    <w:rsid w:val="00A631EE"/>
    <w:rsid w:val="00A63663"/>
    <w:rsid w:val="00A66E62"/>
    <w:rsid w:val="00A67097"/>
    <w:rsid w:val="00A72DB7"/>
    <w:rsid w:val="00A7712E"/>
    <w:rsid w:val="00A84FEC"/>
    <w:rsid w:val="00A912CF"/>
    <w:rsid w:val="00A915CF"/>
    <w:rsid w:val="00A91628"/>
    <w:rsid w:val="00A91D8E"/>
    <w:rsid w:val="00A934D2"/>
    <w:rsid w:val="00A94929"/>
    <w:rsid w:val="00A95895"/>
    <w:rsid w:val="00A9666A"/>
    <w:rsid w:val="00A97E19"/>
    <w:rsid w:val="00AA01B1"/>
    <w:rsid w:val="00AA15EE"/>
    <w:rsid w:val="00AA2AC0"/>
    <w:rsid w:val="00AA2D39"/>
    <w:rsid w:val="00AA2D82"/>
    <w:rsid w:val="00AA37D5"/>
    <w:rsid w:val="00AA46EF"/>
    <w:rsid w:val="00AA4C87"/>
    <w:rsid w:val="00AA6E76"/>
    <w:rsid w:val="00AA7CF4"/>
    <w:rsid w:val="00AB0BFF"/>
    <w:rsid w:val="00AB1764"/>
    <w:rsid w:val="00AB3919"/>
    <w:rsid w:val="00AB453E"/>
    <w:rsid w:val="00AB45A1"/>
    <w:rsid w:val="00AB4CC6"/>
    <w:rsid w:val="00AB501D"/>
    <w:rsid w:val="00AB531B"/>
    <w:rsid w:val="00AB7114"/>
    <w:rsid w:val="00AB7202"/>
    <w:rsid w:val="00AC10CA"/>
    <w:rsid w:val="00AC15EB"/>
    <w:rsid w:val="00AC23CE"/>
    <w:rsid w:val="00AC3817"/>
    <w:rsid w:val="00AC3E7D"/>
    <w:rsid w:val="00AC5D4B"/>
    <w:rsid w:val="00AC65C7"/>
    <w:rsid w:val="00AD12AB"/>
    <w:rsid w:val="00AD2044"/>
    <w:rsid w:val="00AE3864"/>
    <w:rsid w:val="00AF104D"/>
    <w:rsid w:val="00AF342C"/>
    <w:rsid w:val="00AF5C59"/>
    <w:rsid w:val="00B00BCB"/>
    <w:rsid w:val="00B018A3"/>
    <w:rsid w:val="00B11887"/>
    <w:rsid w:val="00B14EB1"/>
    <w:rsid w:val="00B2124F"/>
    <w:rsid w:val="00B23567"/>
    <w:rsid w:val="00B2388E"/>
    <w:rsid w:val="00B24812"/>
    <w:rsid w:val="00B24D6C"/>
    <w:rsid w:val="00B27A26"/>
    <w:rsid w:val="00B31015"/>
    <w:rsid w:val="00B3125B"/>
    <w:rsid w:val="00B323C2"/>
    <w:rsid w:val="00B369C0"/>
    <w:rsid w:val="00B37399"/>
    <w:rsid w:val="00B4186D"/>
    <w:rsid w:val="00B41956"/>
    <w:rsid w:val="00B42852"/>
    <w:rsid w:val="00B45937"/>
    <w:rsid w:val="00B46BF5"/>
    <w:rsid w:val="00B471F4"/>
    <w:rsid w:val="00B478D5"/>
    <w:rsid w:val="00B5248D"/>
    <w:rsid w:val="00B5467D"/>
    <w:rsid w:val="00B56E6B"/>
    <w:rsid w:val="00B57F8B"/>
    <w:rsid w:val="00B619C1"/>
    <w:rsid w:val="00B6484E"/>
    <w:rsid w:val="00B6600F"/>
    <w:rsid w:val="00B72A9C"/>
    <w:rsid w:val="00B760AC"/>
    <w:rsid w:val="00B76346"/>
    <w:rsid w:val="00B7638B"/>
    <w:rsid w:val="00B76846"/>
    <w:rsid w:val="00B81EC7"/>
    <w:rsid w:val="00B8209B"/>
    <w:rsid w:val="00B85AD9"/>
    <w:rsid w:val="00B8707B"/>
    <w:rsid w:val="00B87A6F"/>
    <w:rsid w:val="00B91EE2"/>
    <w:rsid w:val="00B93109"/>
    <w:rsid w:val="00B94EF1"/>
    <w:rsid w:val="00BA086B"/>
    <w:rsid w:val="00BA2494"/>
    <w:rsid w:val="00BA2BED"/>
    <w:rsid w:val="00BA41DE"/>
    <w:rsid w:val="00BB177C"/>
    <w:rsid w:val="00BB508C"/>
    <w:rsid w:val="00BB6569"/>
    <w:rsid w:val="00BB67C5"/>
    <w:rsid w:val="00BB7812"/>
    <w:rsid w:val="00BC15C8"/>
    <w:rsid w:val="00BC1DA2"/>
    <w:rsid w:val="00BC343A"/>
    <w:rsid w:val="00BC3811"/>
    <w:rsid w:val="00BC7A88"/>
    <w:rsid w:val="00BC7D5F"/>
    <w:rsid w:val="00BD2687"/>
    <w:rsid w:val="00BD351E"/>
    <w:rsid w:val="00BD5493"/>
    <w:rsid w:val="00BD56DA"/>
    <w:rsid w:val="00BD6CC5"/>
    <w:rsid w:val="00BE0251"/>
    <w:rsid w:val="00BE0A95"/>
    <w:rsid w:val="00BE11AE"/>
    <w:rsid w:val="00BE2605"/>
    <w:rsid w:val="00BF04F5"/>
    <w:rsid w:val="00BF0B27"/>
    <w:rsid w:val="00BF0C87"/>
    <w:rsid w:val="00BF6F52"/>
    <w:rsid w:val="00C018A2"/>
    <w:rsid w:val="00C0432A"/>
    <w:rsid w:val="00C04434"/>
    <w:rsid w:val="00C046D3"/>
    <w:rsid w:val="00C071B3"/>
    <w:rsid w:val="00C100D5"/>
    <w:rsid w:val="00C10B54"/>
    <w:rsid w:val="00C14A1D"/>
    <w:rsid w:val="00C15CBC"/>
    <w:rsid w:val="00C15ECF"/>
    <w:rsid w:val="00C17D06"/>
    <w:rsid w:val="00C228BC"/>
    <w:rsid w:val="00C24026"/>
    <w:rsid w:val="00C26963"/>
    <w:rsid w:val="00C26BEB"/>
    <w:rsid w:val="00C26E9D"/>
    <w:rsid w:val="00C3023C"/>
    <w:rsid w:val="00C3034F"/>
    <w:rsid w:val="00C33ECE"/>
    <w:rsid w:val="00C33F4F"/>
    <w:rsid w:val="00C434C5"/>
    <w:rsid w:val="00C46110"/>
    <w:rsid w:val="00C46D3E"/>
    <w:rsid w:val="00C507F7"/>
    <w:rsid w:val="00C51F71"/>
    <w:rsid w:val="00C52580"/>
    <w:rsid w:val="00C5269B"/>
    <w:rsid w:val="00C558A6"/>
    <w:rsid w:val="00C55BFF"/>
    <w:rsid w:val="00C57F31"/>
    <w:rsid w:val="00C6025C"/>
    <w:rsid w:val="00C63D92"/>
    <w:rsid w:val="00C64EB2"/>
    <w:rsid w:val="00C678F7"/>
    <w:rsid w:val="00C71632"/>
    <w:rsid w:val="00C720C3"/>
    <w:rsid w:val="00C72262"/>
    <w:rsid w:val="00C77203"/>
    <w:rsid w:val="00C81FEB"/>
    <w:rsid w:val="00C833CC"/>
    <w:rsid w:val="00C84661"/>
    <w:rsid w:val="00C91CBA"/>
    <w:rsid w:val="00C93C4E"/>
    <w:rsid w:val="00C9457A"/>
    <w:rsid w:val="00C9480F"/>
    <w:rsid w:val="00C95DEC"/>
    <w:rsid w:val="00C97223"/>
    <w:rsid w:val="00C97D4A"/>
    <w:rsid w:val="00CA127A"/>
    <w:rsid w:val="00CA14E1"/>
    <w:rsid w:val="00CA1EE2"/>
    <w:rsid w:val="00CA66C4"/>
    <w:rsid w:val="00CA7032"/>
    <w:rsid w:val="00CA752E"/>
    <w:rsid w:val="00CB20DC"/>
    <w:rsid w:val="00CB334F"/>
    <w:rsid w:val="00CB3CE1"/>
    <w:rsid w:val="00CB4DD8"/>
    <w:rsid w:val="00CB5D0F"/>
    <w:rsid w:val="00CC12C6"/>
    <w:rsid w:val="00CD2651"/>
    <w:rsid w:val="00CD6514"/>
    <w:rsid w:val="00CE04CC"/>
    <w:rsid w:val="00CE60FF"/>
    <w:rsid w:val="00CF382E"/>
    <w:rsid w:val="00CF62E1"/>
    <w:rsid w:val="00CF6EF0"/>
    <w:rsid w:val="00CF7F45"/>
    <w:rsid w:val="00D010C1"/>
    <w:rsid w:val="00D115A8"/>
    <w:rsid w:val="00D128C2"/>
    <w:rsid w:val="00D133F7"/>
    <w:rsid w:val="00D14395"/>
    <w:rsid w:val="00D16144"/>
    <w:rsid w:val="00D1751D"/>
    <w:rsid w:val="00D206B9"/>
    <w:rsid w:val="00D215F1"/>
    <w:rsid w:val="00D2369D"/>
    <w:rsid w:val="00D241A9"/>
    <w:rsid w:val="00D2534A"/>
    <w:rsid w:val="00D26E3D"/>
    <w:rsid w:val="00D30F7A"/>
    <w:rsid w:val="00D36F71"/>
    <w:rsid w:val="00D44394"/>
    <w:rsid w:val="00D448BB"/>
    <w:rsid w:val="00D4642A"/>
    <w:rsid w:val="00D46508"/>
    <w:rsid w:val="00D52D58"/>
    <w:rsid w:val="00D533EF"/>
    <w:rsid w:val="00D53A21"/>
    <w:rsid w:val="00D555A0"/>
    <w:rsid w:val="00D56954"/>
    <w:rsid w:val="00D616E2"/>
    <w:rsid w:val="00D61740"/>
    <w:rsid w:val="00D6338C"/>
    <w:rsid w:val="00D65630"/>
    <w:rsid w:val="00D704A2"/>
    <w:rsid w:val="00D73605"/>
    <w:rsid w:val="00D7441C"/>
    <w:rsid w:val="00D75A09"/>
    <w:rsid w:val="00D7757E"/>
    <w:rsid w:val="00D80DCF"/>
    <w:rsid w:val="00D8183D"/>
    <w:rsid w:val="00D82D96"/>
    <w:rsid w:val="00D8393F"/>
    <w:rsid w:val="00D858D0"/>
    <w:rsid w:val="00D922EB"/>
    <w:rsid w:val="00D9442B"/>
    <w:rsid w:val="00D94764"/>
    <w:rsid w:val="00D94B80"/>
    <w:rsid w:val="00D95352"/>
    <w:rsid w:val="00D95F84"/>
    <w:rsid w:val="00D974F3"/>
    <w:rsid w:val="00DA2E13"/>
    <w:rsid w:val="00DA2FF6"/>
    <w:rsid w:val="00DA4B2F"/>
    <w:rsid w:val="00DA569D"/>
    <w:rsid w:val="00DA7B20"/>
    <w:rsid w:val="00DB287E"/>
    <w:rsid w:val="00DB371C"/>
    <w:rsid w:val="00DB4F9D"/>
    <w:rsid w:val="00DB6D70"/>
    <w:rsid w:val="00DB7EA2"/>
    <w:rsid w:val="00DC178F"/>
    <w:rsid w:val="00DC1A3F"/>
    <w:rsid w:val="00DC1ACD"/>
    <w:rsid w:val="00DC20A9"/>
    <w:rsid w:val="00DC29AA"/>
    <w:rsid w:val="00DC4A75"/>
    <w:rsid w:val="00DC4D90"/>
    <w:rsid w:val="00DC6CDE"/>
    <w:rsid w:val="00DD2930"/>
    <w:rsid w:val="00DD3D26"/>
    <w:rsid w:val="00DD6D1C"/>
    <w:rsid w:val="00DD75C7"/>
    <w:rsid w:val="00DE212E"/>
    <w:rsid w:val="00DE2E96"/>
    <w:rsid w:val="00DE33A8"/>
    <w:rsid w:val="00DE5116"/>
    <w:rsid w:val="00DE75C6"/>
    <w:rsid w:val="00DF228E"/>
    <w:rsid w:val="00DF2314"/>
    <w:rsid w:val="00DF2DEB"/>
    <w:rsid w:val="00DF3AD8"/>
    <w:rsid w:val="00DF3DE3"/>
    <w:rsid w:val="00DF605F"/>
    <w:rsid w:val="00E00171"/>
    <w:rsid w:val="00E02B27"/>
    <w:rsid w:val="00E0466D"/>
    <w:rsid w:val="00E0592E"/>
    <w:rsid w:val="00E06905"/>
    <w:rsid w:val="00E10F76"/>
    <w:rsid w:val="00E10FC8"/>
    <w:rsid w:val="00E11F55"/>
    <w:rsid w:val="00E156FC"/>
    <w:rsid w:val="00E157F2"/>
    <w:rsid w:val="00E202E9"/>
    <w:rsid w:val="00E32DFE"/>
    <w:rsid w:val="00E359CF"/>
    <w:rsid w:val="00E4268C"/>
    <w:rsid w:val="00E44B83"/>
    <w:rsid w:val="00E45111"/>
    <w:rsid w:val="00E45364"/>
    <w:rsid w:val="00E50A2B"/>
    <w:rsid w:val="00E55D4A"/>
    <w:rsid w:val="00E5716F"/>
    <w:rsid w:val="00E57716"/>
    <w:rsid w:val="00E6096C"/>
    <w:rsid w:val="00E611B5"/>
    <w:rsid w:val="00E62A5B"/>
    <w:rsid w:val="00E64A60"/>
    <w:rsid w:val="00E66896"/>
    <w:rsid w:val="00E70F54"/>
    <w:rsid w:val="00E71F2D"/>
    <w:rsid w:val="00E72D44"/>
    <w:rsid w:val="00E734F1"/>
    <w:rsid w:val="00E77144"/>
    <w:rsid w:val="00E806D0"/>
    <w:rsid w:val="00E842AF"/>
    <w:rsid w:val="00E85122"/>
    <w:rsid w:val="00E875E9"/>
    <w:rsid w:val="00E87A3E"/>
    <w:rsid w:val="00E95AE3"/>
    <w:rsid w:val="00E9675B"/>
    <w:rsid w:val="00EA1F4A"/>
    <w:rsid w:val="00EA27D1"/>
    <w:rsid w:val="00EA3ACE"/>
    <w:rsid w:val="00EA408C"/>
    <w:rsid w:val="00EB2C5D"/>
    <w:rsid w:val="00EB378F"/>
    <w:rsid w:val="00EB5DFD"/>
    <w:rsid w:val="00EB6C86"/>
    <w:rsid w:val="00EB75B5"/>
    <w:rsid w:val="00EB7A34"/>
    <w:rsid w:val="00EC13A7"/>
    <w:rsid w:val="00EC27E3"/>
    <w:rsid w:val="00EC52D7"/>
    <w:rsid w:val="00EC6907"/>
    <w:rsid w:val="00EC69FE"/>
    <w:rsid w:val="00EC7AA6"/>
    <w:rsid w:val="00ED0409"/>
    <w:rsid w:val="00ED2728"/>
    <w:rsid w:val="00ED2B4C"/>
    <w:rsid w:val="00ED6D26"/>
    <w:rsid w:val="00ED7E39"/>
    <w:rsid w:val="00EE0ED3"/>
    <w:rsid w:val="00EE111F"/>
    <w:rsid w:val="00EE71FC"/>
    <w:rsid w:val="00EF095A"/>
    <w:rsid w:val="00EF09F3"/>
    <w:rsid w:val="00EF2D44"/>
    <w:rsid w:val="00EF3BB8"/>
    <w:rsid w:val="00F003C5"/>
    <w:rsid w:val="00F01146"/>
    <w:rsid w:val="00F020ED"/>
    <w:rsid w:val="00F047F6"/>
    <w:rsid w:val="00F07CC9"/>
    <w:rsid w:val="00F11EFA"/>
    <w:rsid w:val="00F13D91"/>
    <w:rsid w:val="00F14241"/>
    <w:rsid w:val="00F15FAA"/>
    <w:rsid w:val="00F2164E"/>
    <w:rsid w:val="00F216A9"/>
    <w:rsid w:val="00F26B18"/>
    <w:rsid w:val="00F30B4F"/>
    <w:rsid w:val="00F30BD5"/>
    <w:rsid w:val="00F31187"/>
    <w:rsid w:val="00F356E6"/>
    <w:rsid w:val="00F37343"/>
    <w:rsid w:val="00F40AEC"/>
    <w:rsid w:val="00F41663"/>
    <w:rsid w:val="00F41C9A"/>
    <w:rsid w:val="00F42939"/>
    <w:rsid w:val="00F43CDC"/>
    <w:rsid w:val="00F44068"/>
    <w:rsid w:val="00F446DA"/>
    <w:rsid w:val="00F44F05"/>
    <w:rsid w:val="00F47983"/>
    <w:rsid w:val="00F5101C"/>
    <w:rsid w:val="00F51CD8"/>
    <w:rsid w:val="00F534C5"/>
    <w:rsid w:val="00F55320"/>
    <w:rsid w:val="00F55780"/>
    <w:rsid w:val="00F57277"/>
    <w:rsid w:val="00F605A1"/>
    <w:rsid w:val="00F618CB"/>
    <w:rsid w:val="00F61932"/>
    <w:rsid w:val="00F63470"/>
    <w:rsid w:val="00F67EA5"/>
    <w:rsid w:val="00F70D29"/>
    <w:rsid w:val="00F72BE4"/>
    <w:rsid w:val="00F73DFC"/>
    <w:rsid w:val="00F7544D"/>
    <w:rsid w:val="00F769DE"/>
    <w:rsid w:val="00F77999"/>
    <w:rsid w:val="00F8087F"/>
    <w:rsid w:val="00F82129"/>
    <w:rsid w:val="00F835A8"/>
    <w:rsid w:val="00F845B0"/>
    <w:rsid w:val="00F86632"/>
    <w:rsid w:val="00F930E3"/>
    <w:rsid w:val="00FA020D"/>
    <w:rsid w:val="00FA1535"/>
    <w:rsid w:val="00FA1591"/>
    <w:rsid w:val="00FA2287"/>
    <w:rsid w:val="00FA309E"/>
    <w:rsid w:val="00FA62F9"/>
    <w:rsid w:val="00FA6770"/>
    <w:rsid w:val="00FA6F17"/>
    <w:rsid w:val="00FA6F5B"/>
    <w:rsid w:val="00FB1069"/>
    <w:rsid w:val="00FB16F8"/>
    <w:rsid w:val="00FB4105"/>
    <w:rsid w:val="00FB436D"/>
    <w:rsid w:val="00FB7673"/>
    <w:rsid w:val="00FB7C06"/>
    <w:rsid w:val="00FC09E5"/>
    <w:rsid w:val="00FC3779"/>
    <w:rsid w:val="00FC5352"/>
    <w:rsid w:val="00FC6925"/>
    <w:rsid w:val="00FC751B"/>
    <w:rsid w:val="00FD3F9A"/>
    <w:rsid w:val="00FD47A0"/>
    <w:rsid w:val="00FD4C21"/>
    <w:rsid w:val="00FE0079"/>
    <w:rsid w:val="00FE11E1"/>
    <w:rsid w:val="00FE420B"/>
    <w:rsid w:val="00FF0571"/>
    <w:rsid w:val="00FF15F9"/>
    <w:rsid w:val="00FF20BC"/>
    <w:rsid w:val="00FF2D87"/>
    <w:rsid w:val="00FF3DD9"/>
    <w:rsid w:val="00FF48C3"/>
    <w:rsid w:val="00FF4C20"/>
    <w:rsid w:val="00FF5969"/>
    <w:rsid w:val="2EEFDF77"/>
    <w:rsid w:val="47FE5308"/>
    <w:rsid w:val="6587FD26"/>
    <w:rsid w:val="73832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4D99"/>
  <w15:chartTrackingRefBased/>
  <w15:docId w15:val="{0DCC066B-FCC7-4ED7-9EE1-7F46D902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eonik" w:eastAsiaTheme="minorHAnsi" w:hAnsi="Aeonik" w:cstheme="minorBidi"/>
        <w:color w:val="000000"/>
        <w:sz w:val="18"/>
        <w:szCs w:val="18"/>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uiPriority="4"/>
    <w:lsdException w:name="List 3" w:uiPriority="4"/>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C751B"/>
  </w:style>
  <w:style w:type="paragraph" w:styleId="Heading1">
    <w:name w:val="heading 1"/>
    <w:basedOn w:val="Normal"/>
    <w:next w:val="Normal"/>
    <w:link w:val="Heading1Char"/>
    <w:uiPriority w:val="2"/>
    <w:qFormat/>
    <w:rsid w:val="001A4D4A"/>
    <w:pPr>
      <w:pageBreakBefore/>
      <w:spacing w:before="0" w:after="0"/>
      <w:outlineLvl w:val="0"/>
    </w:pPr>
    <w:rPr>
      <w:rFonts w:asciiTheme="majorHAnsi" w:eastAsiaTheme="majorEastAsia" w:hAnsiTheme="majorHAnsi" w:cstheme="majorBidi"/>
      <w:color w:val="0572E6" w:themeColor="accent1"/>
      <w:sz w:val="50"/>
      <w:szCs w:val="50"/>
      <w:lang w:val="en-US"/>
    </w:rPr>
  </w:style>
  <w:style w:type="paragraph" w:styleId="Heading2">
    <w:name w:val="heading 2"/>
    <w:basedOn w:val="Normal"/>
    <w:next w:val="Normal"/>
    <w:link w:val="Heading2Char"/>
    <w:uiPriority w:val="2"/>
    <w:qFormat/>
    <w:rsid w:val="00A54105"/>
    <w:pPr>
      <w:keepNext/>
      <w:keepLines/>
      <w:spacing w:before="240" w:after="240"/>
      <w:outlineLvl w:val="1"/>
    </w:pPr>
    <w:rPr>
      <w:rFonts w:asciiTheme="minorHAnsi" w:eastAsiaTheme="majorEastAsia" w:hAnsiTheme="minorHAnsi" w:cstheme="majorBidi"/>
      <w:bCs/>
      <w:color w:val="0572E6" w:themeColor="accent1"/>
      <w:sz w:val="24"/>
      <w:szCs w:val="24"/>
    </w:rPr>
  </w:style>
  <w:style w:type="paragraph" w:styleId="Heading3">
    <w:name w:val="heading 3"/>
    <w:basedOn w:val="Normal"/>
    <w:next w:val="Normal"/>
    <w:link w:val="Heading3Char"/>
    <w:uiPriority w:val="2"/>
    <w:qFormat/>
    <w:rsid w:val="007020C4"/>
    <w:pPr>
      <w:keepNext/>
      <w:keepLines/>
      <w:spacing w:before="240"/>
      <w:outlineLvl w:val="2"/>
    </w:pPr>
    <w:rPr>
      <w:rFonts w:ascii="Aeonik Medium" w:eastAsiaTheme="majorEastAsia" w:hAnsi="Aeonik Medium" w:cstheme="majorBidi"/>
      <w:bCs/>
      <w:noProof/>
    </w:rPr>
  </w:style>
  <w:style w:type="paragraph" w:styleId="Heading4">
    <w:name w:val="heading 4"/>
    <w:basedOn w:val="Normal"/>
    <w:next w:val="Normal"/>
    <w:link w:val="Heading4Char"/>
    <w:uiPriority w:val="2"/>
    <w:semiHidden/>
    <w:qFormat/>
    <w:rsid w:val="00EC13A7"/>
    <w:pPr>
      <w:keepNext/>
      <w:keepLines/>
      <w:outlineLvl w:val="3"/>
    </w:pPr>
    <w:rPr>
      <w:rFonts w:asciiTheme="minorHAnsi" w:eastAsiaTheme="majorEastAsia" w:hAnsiTheme="minorHAnsi" w:cstheme="majorBidi"/>
      <w:bCs/>
      <w:noProof/>
      <w:color w:val="0572E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F5 List Paragraph,Dot pt,List Paragraph111,Medium Grid 1 - Accent 21,Numbered Paragraph,List Paragraph2,NFP GP Bulleted List,FooterText,numbered,Paragraphe de liste1,列出段,列出段落,列"/>
    <w:basedOn w:val="Normal"/>
    <w:next w:val="Normal"/>
    <w:link w:val="ListParagraphChar"/>
    <w:uiPriority w:val="34"/>
    <w:qFormat/>
    <w:rsid w:val="00CF6EF0"/>
    <w:pPr>
      <w:numPr>
        <w:numId w:val="31"/>
      </w:numPr>
      <w:spacing w:before="60" w:after="60"/>
    </w:pPr>
  </w:style>
  <w:style w:type="paragraph" w:styleId="ListNumber">
    <w:name w:val="List Number"/>
    <w:next w:val="Normal"/>
    <w:uiPriority w:val="5"/>
    <w:qFormat/>
    <w:rsid w:val="00AD12AB"/>
    <w:pPr>
      <w:numPr>
        <w:numId w:val="3"/>
      </w:numPr>
      <w:spacing w:before="60" w:after="60"/>
    </w:pPr>
    <w:rPr>
      <w:rFonts w:asciiTheme="minorHAnsi" w:hAnsiTheme="minorHAnsi"/>
    </w:rPr>
  </w:style>
  <w:style w:type="paragraph" w:customStyle="1" w:styleId="ListNumber6">
    <w:name w:val="List Number 6"/>
    <w:basedOn w:val="ListNumber"/>
    <w:uiPriority w:val="19"/>
    <w:semiHidden/>
    <w:rsid w:val="00E0592E"/>
    <w:pPr>
      <w:numPr>
        <w:ilvl w:val="5"/>
      </w:numPr>
      <w:spacing w:before="120" w:after="120" w:line="260" w:lineRule="atLeast"/>
    </w:pPr>
  </w:style>
  <w:style w:type="paragraph" w:styleId="ListNumber2">
    <w:name w:val="List Number 2"/>
    <w:basedOn w:val="ListNumber"/>
    <w:uiPriority w:val="5"/>
    <w:rsid w:val="00E0592E"/>
    <w:pPr>
      <w:numPr>
        <w:ilvl w:val="1"/>
      </w:numPr>
      <w:spacing w:before="120" w:after="120" w:line="260" w:lineRule="atLeast"/>
    </w:pPr>
  </w:style>
  <w:style w:type="paragraph" w:styleId="ListNumber3">
    <w:name w:val="List Number 3"/>
    <w:basedOn w:val="ListNumber"/>
    <w:uiPriority w:val="5"/>
    <w:rsid w:val="00E0592E"/>
    <w:pPr>
      <w:numPr>
        <w:ilvl w:val="2"/>
      </w:numPr>
      <w:spacing w:before="120" w:after="120" w:line="260" w:lineRule="atLeast"/>
    </w:pPr>
  </w:style>
  <w:style w:type="paragraph" w:styleId="ListNumber4">
    <w:name w:val="List Number 4"/>
    <w:basedOn w:val="ListNumber"/>
    <w:uiPriority w:val="19"/>
    <w:semiHidden/>
    <w:rsid w:val="00E0592E"/>
    <w:pPr>
      <w:numPr>
        <w:ilvl w:val="3"/>
      </w:numPr>
      <w:spacing w:before="120" w:after="120" w:line="260" w:lineRule="atLeast"/>
    </w:pPr>
  </w:style>
  <w:style w:type="paragraph" w:styleId="ListNumber5">
    <w:name w:val="List Number 5"/>
    <w:basedOn w:val="ListNumber"/>
    <w:uiPriority w:val="19"/>
    <w:semiHidden/>
    <w:rsid w:val="00E0592E"/>
    <w:pPr>
      <w:numPr>
        <w:ilvl w:val="4"/>
      </w:numPr>
      <w:spacing w:before="120" w:after="120" w:line="260" w:lineRule="atLeast"/>
    </w:pPr>
  </w:style>
  <w:style w:type="character" w:customStyle="1" w:styleId="Heading1Char">
    <w:name w:val="Heading 1 Char"/>
    <w:basedOn w:val="DefaultParagraphFont"/>
    <w:link w:val="Heading1"/>
    <w:uiPriority w:val="2"/>
    <w:rsid w:val="001A4D4A"/>
    <w:rPr>
      <w:rFonts w:asciiTheme="majorHAnsi" w:eastAsiaTheme="majorEastAsia" w:hAnsiTheme="majorHAnsi" w:cstheme="majorBidi"/>
      <w:color w:val="0572E6" w:themeColor="accent1"/>
      <w:sz w:val="50"/>
      <w:szCs w:val="50"/>
      <w:lang w:val="en-US"/>
    </w:rPr>
  </w:style>
  <w:style w:type="character" w:customStyle="1" w:styleId="Heading2Char">
    <w:name w:val="Heading 2 Char"/>
    <w:basedOn w:val="DefaultParagraphFont"/>
    <w:link w:val="Heading2"/>
    <w:uiPriority w:val="2"/>
    <w:rsid w:val="00A54105"/>
    <w:rPr>
      <w:rFonts w:asciiTheme="minorHAnsi" w:eastAsiaTheme="majorEastAsia" w:hAnsiTheme="minorHAnsi" w:cstheme="majorBidi"/>
      <w:bCs/>
      <w:color w:val="0572E6" w:themeColor="accent1"/>
      <w:sz w:val="24"/>
      <w:szCs w:val="24"/>
    </w:rPr>
  </w:style>
  <w:style w:type="character" w:customStyle="1" w:styleId="Heading3Char">
    <w:name w:val="Heading 3 Char"/>
    <w:basedOn w:val="DefaultParagraphFont"/>
    <w:link w:val="Heading3"/>
    <w:uiPriority w:val="2"/>
    <w:rsid w:val="007020C4"/>
    <w:rPr>
      <w:rFonts w:ascii="Aeonik Medium" w:eastAsiaTheme="majorEastAsia" w:hAnsi="Aeonik Medium" w:cstheme="majorBidi"/>
      <w:bCs/>
      <w:noProof/>
    </w:rPr>
  </w:style>
  <w:style w:type="character" w:customStyle="1" w:styleId="Heading4Char">
    <w:name w:val="Heading 4 Char"/>
    <w:basedOn w:val="DefaultParagraphFont"/>
    <w:link w:val="Heading4"/>
    <w:uiPriority w:val="2"/>
    <w:semiHidden/>
    <w:rsid w:val="004C58B4"/>
    <w:rPr>
      <w:rFonts w:asciiTheme="minorHAnsi" w:eastAsiaTheme="majorEastAsia" w:hAnsiTheme="minorHAnsi" w:cstheme="majorBidi"/>
      <w:bCs/>
      <w:noProof/>
      <w:color w:val="0572E6" w:themeColor="accent1"/>
    </w:rPr>
  </w:style>
  <w:style w:type="paragraph" w:styleId="NoSpacing">
    <w:name w:val="No Spacing"/>
    <w:uiPriority w:val="2"/>
    <w:semiHidden/>
    <w:qFormat/>
    <w:rsid w:val="00E0592E"/>
    <w:pPr>
      <w:spacing w:after="0"/>
    </w:pPr>
  </w:style>
  <w:style w:type="paragraph" w:styleId="Header">
    <w:name w:val="header"/>
    <w:basedOn w:val="Normal"/>
    <w:link w:val="HeaderChar"/>
    <w:semiHidden/>
    <w:rsid w:val="00A72DB7"/>
    <w:pPr>
      <w:tabs>
        <w:tab w:val="center" w:pos="4513"/>
        <w:tab w:val="right" w:pos="9026"/>
      </w:tabs>
      <w:spacing w:before="0" w:after="0"/>
    </w:pPr>
  </w:style>
  <w:style w:type="character" w:customStyle="1" w:styleId="HeaderChar">
    <w:name w:val="Header Char"/>
    <w:basedOn w:val="DefaultParagraphFont"/>
    <w:link w:val="Header"/>
    <w:semiHidden/>
    <w:rsid w:val="00FC751B"/>
  </w:style>
  <w:style w:type="paragraph" w:styleId="Footer">
    <w:name w:val="footer"/>
    <w:basedOn w:val="Normal"/>
    <w:link w:val="FooterChar"/>
    <w:uiPriority w:val="99"/>
    <w:semiHidden/>
    <w:rsid w:val="00A72DB7"/>
    <w:pPr>
      <w:tabs>
        <w:tab w:val="center" w:pos="4513"/>
        <w:tab w:val="right" w:pos="9026"/>
      </w:tabs>
      <w:spacing w:before="0" w:after="0"/>
    </w:pPr>
  </w:style>
  <w:style w:type="character" w:customStyle="1" w:styleId="FooterChar">
    <w:name w:val="Footer Char"/>
    <w:basedOn w:val="DefaultParagraphFont"/>
    <w:link w:val="Footer"/>
    <w:uiPriority w:val="99"/>
    <w:semiHidden/>
    <w:rsid w:val="00A912CF"/>
  </w:style>
  <w:style w:type="table" w:styleId="TableGrid">
    <w:name w:val="Table Grid"/>
    <w:basedOn w:val="TableNormal"/>
    <w:uiPriority w:val="39"/>
    <w:rsid w:val="000E70A0"/>
    <w:tblPr>
      <w:tblCellMar>
        <w:left w:w="0" w:type="dxa"/>
        <w:right w:w="0" w:type="dxa"/>
      </w:tblCellMar>
    </w:tblPr>
  </w:style>
  <w:style w:type="paragraph" w:styleId="Title">
    <w:name w:val="Title"/>
    <w:basedOn w:val="Normal"/>
    <w:next w:val="Normal"/>
    <w:link w:val="TitleChar"/>
    <w:semiHidden/>
    <w:qFormat/>
    <w:rsid w:val="006C51AB"/>
    <w:pPr>
      <w:spacing w:before="0" w:after="0"/>
      <w:contextualSpacing/>
    </w:pPr>
    <w:rPr>
      <w:rFonts w:asciiTheme="majorHAnsi" w:eastAsiaTheme="majorEastAsia" w:hAnsiTheme="majorHAnsi" w:cstheme="majorBidi"/>
      <w:color w:val="FFFFFF" w:themeColor="background1"/>
      <w:spacing w:val="-10"/>
      <w:kern w:val="28"/>
      <w:sz w:val="96"/>
      <w:szCs w:val="96"/>
    </w:rPr>
  </w:style>
  <w:style w:type="character" w:customStyle="1" w:styleId="TitleChar">
    <w:name w:val="Title Char"/>
    <w:basedOn w:val="DefaultParagraphFont"/>
    <w:link w:val="Title"/>
    <w:semiHidden/>
    <w:rsid w:val="00FC751B"/>
    <w:rPr>
      <w:rFonts w:asciiTheme="majorHAnsi" w:eastAsiaTheme="majorEastAsia" w:hAnsiTheme="majorHAnsi" w:cstheme="majorBidi"/>
      <w:color w:val="FFFFFF" w:themeColor="background1"/>
      <w:spacing w:val="-10"/>
      <w:kern w:val="28"/>
      <w:sz w:val="96"/>
      <w:szCs w:val="96"/>
    </w:rPr>
  </w:style>
  <w:style w:type="paragraph" w:styleId="Subtitle">
    <w:name w:val="Subtitle"/>
    <w:basedOn w:val="Normal"/>
    <w:next w:val="Normal"/>
    <w:link w:val="SubtitleChar"/>
    <w:uiPriority w:val="1"/>
    <w:semiHidden/>
    <w:qFormat/>
    <w:rsid w:val="000E70A0"/>
    <w:pPr>
      <w:numPr>
        <w:ilvl w:val="1"/>
      </w:numPr>
      <w:spacing w:after="160"/>
    </w:pPr>
    <w:rPr>
      <w:rFonts w:asciiTheme="minorHAnsi" w:eastAsiaTheme="minorEastAsia" w:hAnsiTheme="minorHAnsi"/>
      <w:color w:val="FFFFFF" w:themeColor="background1"/>
      <w:spacing w:val="15"/>
      <w:sz w:val="36"/>
      <w:szCs w:val="36"/>
    </w:rPr>
  </w:style>
  <w:style w:type="character" w:customStyle="1" w:styleId="SubtitleChar">
    <w:name w:val="Subtitle Char"/>
    <w:basedOn w:val="DefaultParagraphFont"/>
    <w:link w:val="Subtitle"/>
    <w:uiPriority w:val="1"/>
    <w:semiHidden/>
    <w:rsid w:val="00FC751B"/>
    <w:rPr>
      <w:rFonts w:asciiTheme="minorHAnsi" w:eastAsiaTheme="minorEastAsia" w:hAnsiTheme="minorHAnsi"/>
      <w:color w:val="FFFFFF" w:themeColor="background1"/>
      <w:spacing w:val="15"/>
      <w:sz w:val="36"/>
      <w:szCs w:val="36"/>
    </w:rPr>
  </w:style>
  <w:style w:type="paragraph" w:styleId="Date">
    <w:name w:val="Date"/>
    <w:basedOn w:val="Normal"/>
    <w:next w:val="Normal"/>
    <w:link w:val="DateChar"/>
    <w:uiPriority w:val="99"/>
    <w:semiHidden/>
    <w:rsid w:val="004C58B4"/>
  </w:style>
  <w:style w:type="character" w:customStyle="1" w:styleId="DateChar">
    <w:name w:val="Date Char"/>
    <w:basedOn w:val="DefaultParagraphFont"/>
    <w:link w:val="Date"/>
    <w:uiPriority w:val="99"/>
    <w:semiHidden/>
    <w:rsid w:val="00A912CF"/>
  </w:style>
  <w:style w:type="paragraph" w:customStyle="1" w:styleId="Introduction">
    <w:name w:val="Introduction"/>
    <w:basedOn w:val="Normal"/>
    <w:uiPriority w:val="2"/>
    <w:semiHidden/>
    <w:qFormat/>
    <w:rsid w:val="009676F9"/>
    <w:pPr>
      <w:spacing w:before="480" w:after="480"/>
    </w:pPr>
    <w:rPr>
      <w:rFonts w:asciiTheme="majorHAnsi" w:hAnsiTheme="majorHAnsi"/>
      <w:noProof/>
      <w:color w:val="0572E6" w:themeColor="accent1"/>
      <w:sz w:val="24"/>
      <w:szCs w:val="24"/>
    </w:rPr>
  </w:style>
  <w:style w:type="paragraph" w:styleId="Caption">
    <w:name w:val="caption"/>
    <w:basedOn w:val="Normal"/>
    <w:next w:val="Normal"/>
    <w:uiPriority w:val="6"/>
    <w:qFormat/>
    <w:rsid w:val="00A54105"/>
    <w:pPr>
      <w:spacing w:before="240"/>
    </w:pPr>
    <w:rPr>
      <w:rFonts w:asciiTheme="minorHAnsi" w:hAnsiTheme="minorHAnsi"/>
      <w:bCs/>
    </w:rPr>
  </w:style>
  <w:style w:type="table" w:styleId="TableGridLight">
    <w:name w:val="Grid Table Light"/>
    <w:basedOn w:val="TableNormal"/>
    <w:uiPriority w:val="40"/>
    <w:rsid w:val="00FF48C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NZTable1">
    <w:name w:val="ANZ Table 1"/>
    <w:basedOn w:val="TableNormal"/>
    <w:uiPriority w:val="99"/>
    <w:rsid w:val="0014436C"/>
    <w:pPr>
      <w:spacing w:before="0" w:after="0"/>
    </w:pPr>
    <w:tblPr>
      <w:tblBorders>
        <w:bottom w:val="single" w:sz="4" w:space="0" w:color="B3B3B3" w:themeColor="accent5"/>
        <w:insideH w:val="single" w:sz="4" w:space="0" w:color="B3B3B3" w:themeColor="accent5"/>
      </w:tblBorders>
      <w:tblCellMar>
        <w:top w:w="85" w:type="dxa"/>
        <w:left w:w="57" w:type="dxa"/>
        <w:bottom w:w="85" w:type="dxa"/>
        <w:right w:w="57" w:type="dxa"/>
      </w:tblCellMar>
    </w:tblPr>
    <w:tblStylePr w:type="firstRow">
      <w:rPr>
        <w:rFonts w:ascii="@Yu Gothic Light" w:hAnsi="@Yu Gothic Light"/>
        <w:b w:val="0"/>
        <w:color w:val="FFFFFF" w:themeColor="background1"/>
        <w:sz w:val="18"/>
      </w:rPr>
      <w:tblPr/>
      <w:tcPr>
        <w:shd w:val="clear" w:color="auto" w:fill="0572E6" w:themeFill="accent1"/>
      </w:tcPr>
    </w:tblStylePr>
    <w:tblStylePr w:type="lastRow">
      <w:rPr>
        <w:rFonts w:ascii="@Yu Gothic Light" w:hAnsi="@Yu Gothic Light"/>
        <w:b w:val="0"/>
        <w:sz w:val="18"/>
      </w:rPr>
      <w:tblPr/>
      <w:tcPr>
        <w:shd w:val="clear" w:color="auto" w:fill="8ADAF9" w:themeFill="accent4"/>
      </w:tcPr>
    </w:tblStylePr>
    <w:tblStylePr w:type="firstCol">
      <w:rPr>
        <w:rFonts w:asciiTheme="minorHAnsi" w:hAnsiTheme="minorHAnsi"/>
        <w:sz w:val="18"/>
      </w:rPr>
    </w:tblStylePr>
  </w:style>
  <w:style w:type="paragraph" w:customStyle="1" w:styleId="Tableheading">
    <w:name w:val="Table heading"/>
    <w:uiPriority w:val="5"/>
    <w:qFormat/>
    <w:rsid w:val="005D3FED"/>
    <w:pPr>
      <w:spacing w:before="0" w:after="0"/>
    </w:pPr>
    <w:rPr>
      <w:rFonts w:ascii="Aeonik Medium" w:hAnsi="Aeonik Medium"/>
      <w:b/>
      <w:bCs/>
      <w:color w:val="FFFFFF" w:themeColor="background1"/>
    </w:rPr>
  </w:style>
  <w:style w:type="paragraph" w:customStyle="1" w:styleId="Tabletext">
    <w:name w:val="Table text"/>
    <w:uiPriority w:val="5"/>
    <w:qFormat/>
    <w:rsid w:val="007A2C50"/>
    <w:pPr>
      <w:spacing w:before="0" w:after="0"/>
    </w:pPr>
  </w:style>
  <w:style w:type="character" w:styleId="PlaceholderText">
    <w:name w:val="Placeholder Text"/>
    <w:basedOn w:val="DefaultParagraphFont"/>
    <w:uiPriority w:val="99"/>
    <w:semiHidden/>
    <w:rsid w:val="008B2271"/>
    <w:rPr>
      <w:color w:val="808080"/>
    </w:rPr>
  </w:style>
  <w:style w:type="paragraph" w:styleId="TOCHeading">
    <w:name w:val="TOC Heading"/>
    <w:basedOn w:val="Heading1"/>
    <w:next w:val="Normal"/>
    <w:uiPriority w:val="39"/>
    <w:semiHidden/>
    <w:qFormat/>
    <w:rsid w:val="00595FE4"/>
    <w:rPr>
      <w:szCs w:val="72"/>
    </w:rPr>
  </w:style>
  <w:style w:type="paragraph" w:styleId="List2">
    <w:name w:val="List 2"/>
    <w:basedOn w:val="Normal"/>
    <w:uiPriority w:val="39"/>
    <w:semiHidden/>
    <w:rsid w:val="00FF48C3"/>
    <w:pPr>
      <w:ind w:left="566" w:hanging="283"/>
      <w:contextualSpacing/>
    </w:pPr>
  </w:style>
  <w:style w:type="paragraph" w:styleId="List3">
    <w:name w:val="List 3"/>
    <w:basedOn w:val="Normal"/>
    <w:uiPriority w:val="39"/>
    <w:semiHidden/>
    <w:rsid w:val="00FF48C3"/>
    <w:pPr>
      <w:ind w:left="849" w:hanging="283"/>
      <w:contextualSpacing/>
    </w:pPr>
  </w:style>
  <w:style w:type="paragraph" w:customStyle="1" w:styleId="ListParagraph2">
    <w:name w:val="List Paragraph 2"/>
    <w:basedOn w:val="ListParagraph"/>
    <w:uiPriority w:val="4"/>
    <w:rsid w:val="00CF6EF0"/>
    <w:pPr>
      <w:numPr>
        <w:ilvl w:val="1"/>
      </w:numPr>
      <w:spacing w:before="120" w:after="120" w:line="260" w:lineRule="atLeast"/>
    </w:pPr>
    <w:rPr>
      <w:rFonts w:asciiTheme="minorHAnsi" w:hAnsiTheme="minorHAnsi"/>
      <w:szCs w:val="22"/>
    </w:rPr>
  </w:style>
  <w:style w:type="paragraph" w:customStyle="1" w:styleId="ListParagraph3">
    <w:name w:val="List Paragraph 3"/>
    <w:basedOn w:val="ListParagraph"/>
    <w:uiPriority w:val="4"/>
    <w:rsid w:val="00CF6EF0"/>
    <w:pPr>
      <w:numPr>
        <w:ilvl w:val="2"/>
      </w:numPr>
      <w:spacing w:before="120" w:after="120" w:line="260" w:lineRule="atLeast"/>
    </w:pPr>
    <w:rPr>
      <w:rFonts w:asciiTheme="minorHAnsi" w:hAnsiTheme="minorHAnsi"/>
      <w:szCs w:val="22"/>
    </w:rPr>
  </w:style>
  <w:style w:type="table" w:customStyle="1" w:styleId="ANZTable2">
    <w:name w:val="ANZ Table 2"/>
    <w:basedOn w:val="TableNormal"/>
    <w:uiPriority w:val="99"/>
    <w:rsid w:val="0014436C"/>
    <w:pPr>
      <w:spacing w:before="0" w:after="0"/>
    </w:pPr>
    <w:tblPr>
      <w:tblBorders>
        <w:bottom w:val="single" w:sz="8" w:space="0" w:color="0572E6" w:themeColor="accent1"/>
        <w:insideH w:val="single" w:sz="4" w:space="0" w:color="B3B3B3" w:themeColor="accent5"/>
      </w:tblBorders>
      <w:tblCellMar>
        <w:top w:w="85" w:type="dxa"/>
        <w:left w:w="57" w:type="dxa"/>
        <w:bottom w:w="85" w:type="dxa"/>
        <w:right w:w="57" w:type="dxa"/>
      </w:tblCellMar>
    </w:tblPr>
    <w:tblStylePr w:type="firstRow">
      <w:rPr>
        <w:rFonts w:ascii="@Yu Gothic Light" w:hAnsi="@Yu Gothic Light"/>
        <w:b w:val="0"/>
        <w:color w:val="0572E6" w:themeColor="accent1"/>
        <w:sz w:val="18"/>
      </w:rPr>
      <w:tblPr/>
      <w:tcPr>
        <w:tcBorders>
          <w:bottom w:val="single" w:sz="8" w:space="0" w:color="0572E6" w:themeColor="accent1"/>
        </w:tcBorders>
      </w:tcPr>
    </w:tblStylePr>
    <w:tblStylePr w:type="lastRow">
      <w:rPr>
        <w:rFonts w:asciiTheme="minorHAnsi" w:hAnsiTheme="minorHAnsi"/>
        <w:b w:val="0"/>
        <w:sz w:val="18"/>
      </w:rPr>
      <w:tblPr/>
      <w:tcPr>
        <w:shd w:val="clear" w:color="auto" w:fill="8ADAF9" w:themeFill="accent4"/>
      </w:tcPr>
    </w:tblStylePr>
    <w:tblStylePr w:type="firstCol">
      <w:rPr>
        <w:rFonts w:asciiTheme="minorHAnsi" w:hAnsiTheme="minorHAnsi"/>
        <w:sz w:val="18"/>
      </w:rPr>
    </w:tblStylePr>
  </w:style>
  <w:style w:type="table" w:customStyle="1" w:styleId="ANZTable3">
    <w:name w:val="ANZ Table 3"/>
    <w:basedOn w:val="TableNormal"/>
    <w:uiPriority w:val="99"/>
    <w:rsid w:val="0014436C"/>
    <w:pPr>
      <w:spacing w:before="0" w:after="0"/>
    </w:pPr>
    <w:tblPr>
      <w:tblStyleRowBandSize w:val="1"/>
      <w:tblBorders>
        <w:bottom w:val="single" w:sz="8" w:space="0" w:color="0572E6" w:themeColor="accent1"/>
        <w:insideH w:val="single" w:sz="4" w:space="0" w:color="B3B3B3" w:themeColor="accent5"/>
      </w:tblBorders>
      <w:tblCellMar>
        <w:top w:w="85" w:type="dxa"/>
        <w:left w:w="57" w:type="dxa"/>
        <w:bottom w:w="85" w:type="dxa"/>
        <w:right w:w="57" w:type="dxa"/>
      </w:tblCellMar>
    </w:tblPr>
    <w:tblStylePr w:type="firstRow">
      <w:rPr>
        <w:rFonts w:ascii="@Yu Gothic Light" w:hAnsi="@Yu Gothic Light"/>
        <w:b w:val="0"/>
        <w:color w:val="0572E6" w:themeColor="accent1"/>
        <w:sz w:val="18"/>
      </w:rPr>
      <w:tblPr/>
      <w:tcPr>
        <w:tcBorders>
          <w:top w:val="nil"/>
          <w:left w:val="nil"/>
          <w:bottom w:val="single" w:sz="8" w:space="0" w:color="0572E6" w:themeColor="accent1"/>
          <w:right w:val="nil"/>
          <w:insideH w:val="nil"/>
          <w:insideV w:val="nil"/>
          <w:tl2br w:val="nil"/>
          <w:tr2bl w:val="nil"/>
        </w:tcBorders>
      </w:tcPr>
    </w:tblStylePr>
    <w:tblStylePr w:type="lastRow">
      <w:rPr>
        <w:rFonts w:ascii="@Yu Gothic Light" w:hAnsi="@Yu Gothic Light"/>
        <w:sz w:val="18"/>
      </w:rPr>
    </w:tblStylePr>
    <w:tblStylePr w:type="firstCol">
      <w:rPr>
        <w:rFonts w:asciiTheme="minorHAnsi" w:hAnsiTheme="minorHAnsi"/>
        <w:sz w:val="18"/>
      </w:rPr>
    </w:tblStylePr>
    <w:tblStylePr w:type="band2Horz">
      <w:tblPr/>
      <w:tcPr>
        <w:shd w:val="clear" w:color="auto" w:fill="EFEFEF" w:themeFill="accent5" w:themeFillTint="33"/>
      </w:tcPr>
    </w:tblStylePr>
  </w:style>
  <w:style w:type="paragraph" w:styleId="TOC1">
    <w:name w:val="toc 1"/>
    <w:basedOn w:val="Normal"/>
    <w:next w:val="Normal"/>
    <w:autoRedefine/>
    <w:uiPriority w:val="39"/>
    <w:semiHidden/>
    <w:rsid w:val="00535DAF"/>
    <w:pPr>
      <w:tabs>
        <w:tab w:val="right" w:leader="dot" w:pos="10194"/>
      </w:tabs>
      <w:spacing w:before="360" w:after="60"/>
    </w:pPr>
    <w:rPr>
      <w:noProof/>
    </w:rPr>
  </w:style>
  <w:style w:type="paragraph" w:styleId="TOC2">
    <w:name w:val="toc 2"/>
    <w:basedOn w:val="Normal"/>
    <w:next w:val="Normal"/>
    <w:autoRedefine/>
    <w:uiPriority w:val="39"/>
    <w:semiHidden/>
    <w:rsid w:val="00535DAF"/>
    <w:pPr>
      <w:spacing w:after="100"/>
      <w:ind w:left="200"/>
    </w:pPr>
  </w:style>
  <w:style w:type="character" w:styleId="Hyperlink">
    <w:name w:val="Hyperlink"/>
    <w:basedOn w:val="DefaultParagraphFont"/>
    <w:uiPriority w:val="99"/>
    <w:semiHidden/>
    <w:rsid w:val="00535DAF"/>
    <w:rPr>
      <w:color w:val="0572E6" w:themeColor="hyperlink"/>
      <w:u w:val="single"/>
    </w:rPr>
  </w:style>
  <w:style w:type="paragraph" w:customStyle="1" w:styleId="NbrHeading1">
    <w:name w:val="Nbr Heading 1"/>
    <w:basedOn w:val="Heading1"/>
    <w:next w:val="Normal"/>
    <w:uiPriority w:val="2"/>
    <w:qFormat/>
    <w:rsid w:val="00C720C3"/>
    <w:pPr>
      <w:pageBreakBefore w:val="0"/>
      <w:numPr>
        <w:numId w:val="9"/>
      </w:numPr>
      <w:spacing w:before="360"/>
    </w:pPr>
    <w:rPr>
      <w:rFonts w:eastAsia="Times New Roman" w:cs="Arial"/>
      <w:bCs/>
      <w:lang w:eastAsia="en-AU"/>
    </w:rPr>
  </w:style>
  <w:style w:type="paragraph" w:customStyle="1" w:styleId="NbrHeading2">
    <w:name w:val="Nbr Heading 2"/>
    <w:basedOn w:val="Heading2"/>
    <w:next w:val="Normal"/>
    <w:uiPriority w:val="2"/>
    <w:qFormat/>
    <w:rsid w:val="00C720C3"/>
    <w:pPr>
      <w:numPr>
        <w:ilvl w:val="1"/>
        <w:numId w:val="9"/>
      </w:numPr>
    </w:pPr>
    <w:rPr>
      <w:rFonts w:eastAsia="Times New Roman" w:cs="Arial"/>
      <w:bCs w:val="0"/>
      <w:iCs/>
      <w:szCs w:val="36"/>
      <w:lang w:eastAsia="en-AU"/>
    </w:rPr>
  </w:style>
  <w:style w:type="paragraph" w:customStyle="1" w:styleId="NbrHeading3">
    <w:name w:val="Nbr Heading 3"/>
    <w:basedOn w:val="Heading3"/>
    <w:next w:val="Normal"/>
    <w:uiPriority w:val="2"/>
    <w:qFormat/>
    <w:rsid w:val="00C720C3"/>
    <w:pPr>
      <w:numPr>
        <w:ilvl w:val="2"/>
        <w:numId w:val="9"/>
      </w:numPr>
    </w:pPr>
    <w:rPr>
      <w:rFonts w:eastAsia="Times New Roman" w:cs="Times New Roman"/>
      <w:bCs w:val="0"/>
      <w:noProof w:val="0"/>
      <w:szCs w:val="32"/>
      <w:lang w:eastAsia="en-AU"/>
    </w:rPr>
  </w:style>
  <w:style w:type="paragraph" w:customStyle="1" w:styleId="NbrHeading4">
    <w:name w:val="Nbr Heading 4"/>
    <w:basedOn w:val="Heading4"/>
    <w:next w:val="Normal"/>
    <w:uiPriority w:val="2"/>
    <w:semiHidden/>
    <w:qFormat/>
    <w:rsid w:val="00EC13A7"/>
    <w:pPr>
      <w:numPr>
        <w:ilvl w:val="3"/>
        <w:numId w:val="9"/>
      </w:numPr>
      <w:spacing w:line="264" w:lineRule="auto"/>
    </w:pPr>
    <w:rPr>
      <w:rFonts w:eastAsia="Times New Roman" w:cs="Times New Roman"/>
      <w:bCs w:val="0"/>
      <w:noProof w:val="0"/>
      <w:lang w:eastAsia="en-AU"/>
    </w:rPr>
  </w:style>
  <w:style w:type="paragraph" w:customStyle="1" w:styleId="BreakOutText">
    <w:name w:val="Break Out Text"/>
    <w:uiPriority w:val="3"/>
    <w:qFormat/>
    <w:rsid w:val="0014436C"/>
    <w:pPr>
      <w:pBdr>
        <w:top w:val="single" w:sz="8" w:space="6" w:color="1D164C" w:themeColor="accent3"/>
        <w:bottom w:val="single" w:sz="8" w:space="6" w:color="1D164C" w:themeColor="accent3"/>
      </w:pBdr>
      <w:spacing w:before="240" w:after="240" w:line="288" w:lineRule="auto"/>
      <w:jc w:val="center"/>
    </w:pPr>
    <w:rPr>
      <w:color w:val="1D164C" w:themeColor="accent3"/>
      <w:sz w:val="28"/>
      <w:szCs w:val="28"/>
    </w:rPr>
  </w:style>
  <w:style w:type="character" w:customStyle="1" w:styleId="Highlighttext">
    <w:name w:val="Highlight text"/>
    <w:basedOn w:val="DefaultParagraphFont"/>
    <w:uiPriority w:val="3"/>
    <w:qFormat/>
    <w:rsid w:val="00BC7D5F"/>
    <w:rPr>
      <w:rFonts w:ascii="Aeonik Medium" w:hAnsi="Aeonik Medium"/>
      <w:color w:val="0572E6" w:themeColor="accent1"/>
    </w:rPr>
  </w:style>
  <w:style w:type="paragraph" w:customStyle="1" w:styleId="Stat">
    <w:name w:val="Stat"/>
    <w:uiPriority w:val="2"/>
    <w:qFormat/>
    <w:rsid w:val="00C434C5"/>
    <w:pPr>
      <w:spacing w:before="0" w:after="0"/>
      <w:jc w:val="center"/>
    </w:pPr>
    <w:rPr>
      <w:rFonts w:ascii="Aeonik Medium" w:eastAsiaTheme="majorEastAsia" w:hAnsi="Aeonik Medium" w:cstheme="majorBidi"/>
      <w:b/>
      <w:bCs/>
      <w:color w:val="FFFFFF" w:themeColor="background1"/>
      <w:sz w:val="28"/>
      <w:szCs w:val="28"/>
    </w:rPr>
  </w:style>
  <w:style w:type="paragraph" w:customStyle="1" w:styleId="StatDecription">
    <w:name w:val="Stat Decription"/>
    <w:uiPriority w:val="2"/>
    <w:qFormat/>
    <w:rsid w:val="001A4D4A"/>
    <w:pPr>
      <w:spacing w:before="60" w:after="60"/>
      <w:jc w:val="center"/>
    </w:pPr>
    <w:rPr>
      <w:noProof/>
      <w:color w:val="FFFFFF" w:themeColor="background1"/>
    </w:rPr>
  </w:style>
  <w:style w:type="paragraph" w:customStyle="1" w:styleId="Default">
    <w:name w:val="Default"/>
    <w:semiHidden/>
    <w:rsid w:val="001A4D4A"/>
    <w:pPr>
      <w:autoSpaceDE w:val="0"/>
      <w:autoSpaceDN w:val="0"/>
      <w:adjustRightInd w:val="0"/>
      <w:spacing w:before="0" w:after="0"/>
    </w:pPr>
    <w:rPr>
      <w:rFonts w:ascii="Verdana" w:hAnsi="Verdana" w:cs="Verdana"/>
      <w:sz w:val="24"/>
      <w:szCs w:val="24"/>
    </w:rPr>
  </w:style>
  <w:style w:type="paragraph" w:styleId="FootnoteText">
    <w:name w:val="footnote text"/>
    <w:basedOn w:val="Normal"/>
    <w:link w:val="FootnoteTextChar"/>
    <w:uiPriority w:val="99"/>
    <w:rsid w:val="001A4D4A"/>
    <w:pPr>
      <w:spacing w:before="0" w:after="0"/>
    </w:pPr>
    <w:rPr>
      <w:sz w:val="16"/>
      <w:szCs w:val="20"/>
    </w:rPr>
  </w:style>
  <w:style w:type="character" w:customStyle="1" w:styleId="FootnoteTextChar">
    <w:name w:val="Footnote Text Char"/>
    <w:basedOn w:val="DefaultParagraphFont"/>
    <w:link w:val="FootnoteText"/>
    <w:uiPriority w:val="99"/>
    <w:rsid w:val="001A4D4A"/>
    <w:rPr>
      <w:sz w:val="16"/>
      <w:szCs w:val="20"/>
    </w:rPr>
  </w:style>
  <w:style w:type="character" w:styleId="FootnoteReference">
    <w:name w:val="footnote reference"/>
    <w:basedOn w:val="DefaultParagraphFont"/>
    <w:uiPriority w:val="99"/>
    <w:semiHidden/>
    <w:unhideWhenUsed/>
    <w:rsid w:val="001A4D4A"/>
    <w:rPr>
      <w:vertAlign w:val="superscript"/>
    </w:rPr>
  </w:style>
  <w:style w:type="character" w:styleId="UnresolvedMention">
    <w:name w:val="Unresolved Mention"/>
    <w:basedOn w:val="DefaultParagraphFont"/>
    <w:uiPriority w:val="99"/>
    <w:semiHidden/>
    <w:unhideWhenUsed/>
    <w:rsid w:val="00C5269B"/>
    <w:rPr>
      <w:color w:val="605E5C"/>
      <w:shd w:val="clear" w:color="auto" w:fill="E1DFDD"/>
    </w:rPr>
  </w:style>
  <w:style w:type="character" w:customStyle="1" w:styleId="ListParagraphChar">
    <w:name w:val="List Paragraph Char"/>
    <w:aliases w:val="List Paragraph1 Char,Recommendation Char,List Paragraph11 Char,L Char,CV text Char,F5 List Paragraph Char,Dot pt Char,List Paragraph111 Char,Medium Grid 1 - Accent 21 Char,Numbered Paragraph Char,List Paragraph2 Char,FooterText Char"/>
    <w:basedOn w:val="DefaultParagraphFont"/>
    <w:link w:val="ListParagraph"/>
    <w:uiPriority w:val="34"/>
    <w:qFormat/>
    <w:locked/>
    <w:rsid w:val="00F534C5"/>
  </w:style>
  <w:style w:type="paragraph" w:styleId="Revision">
    <w:name w:val="Revision"/>
    <w:hidden/>
    <w:uiPriority w:val="99"/>
    <w:semiHidden/>
    <w:rsid w:val="00730A69"/>
    <w:pPr>
      <w:spacing w:before="0" w:after="0"/>
    </w:pPr>
  </w:style>
  <w:style w:type="character" w:styleId="CommentReference">
    <w:name w:val="annotation reference"/>
    <w:basedOn w:val="DefaultParagraphFont"/>
    <w:uiPriority w:val="99"/>
    <w:semiHidden/>
    <w:unhideWhenUsed/>
    <w:rsid w:val="00441F59"/>
    <w:rPr>
      <w:sz w:val="16"/>
      <w:szCs w:val="16"/>
    </w:rPr>
  </w:style>
  <w:style w:type="paragraph" w:styleId="CommentText">
    <w:name w:val="annotation text"/>
    <w:basedOn w:val="Normal"/>
    <w:link w:val="CommentTextChar"/>
    <w:uiPriority w:val="99"/>
    <w:unhideWhenUsed/>
    <w:rsid w:val="00441F59"/>
    <w:rPr>
      <w:sz w:val="20"/>
      <w:szCs w:val="20"/>
    </w:rPr>
  </w:style>
  <w:style w:type="character" w:customStyle="1" w:styleId="CommentTextChar">
    <w:name w:val="Comment Text Char"/>
    <w:basedOn w:val="DefaultParagraphFont"/>
    <w:link w:val="CommentText"/>
    <w:uiPriority w:val="99"/>
    <w:rsid w:val="00441F59"/>
    <w:rPr>
      <w:sz w:val="20"/>
      <w:szCs w:val="20"/>
    </w:rPr>
  </w:style>
  <w:style w:type="paragraph" w:styleId="CommentSubject">
    <w:name w:val="annotation subject"/>
    <w:basedOn w:val="CommentText"/>
    <w:next w:val="CommentText"/>
    <w:link w:val="CommentSubjectChar"/>
    <w:uiPriority w:val="99"/>
    <w:semiHidden/>
    <w:unhideWhenUsed/>
    <w:rsid w:val="00441F59"/>
    <w:rPr>
      <w:b/>
      <w:bCs/>
    </w:rPr>
  </w:style>
  <w:style w:type="character" w:customStyle="1" w:styleId="CommentSubjectChar">
    <w:name w:val="Comment Subject Char"/>
    <w:basedOn w:val="CommentTextChar"/>
    <w:link w:val="CommentSubject"/>
    <w:uiPriority w:val="99"/>
    <w:semiHidden/>
    <w:rsid w:val="00441F59"/>
    <w:rPr>
      <w:b/>
      <w:bCs/>
      <w:sz w:val="20"/>
      <w:szCs w:val="20"/>
    </w:rPr>
  </w:style>
  <w:style w:type="paragraph" w:styleId="BodyText">
    <w:name w:val="Body Text"/>
    <w:basedOn w:val="Normal"/>
    <w:link w:val="BodyTextChar"/>
    <w:uiPriority w:val="1"/>
    <w:qFormat/>
    <w:rsid w:val="00A45609"/>
    <w:pPr>
      <w:widowControl w:val="0"/>
      <w:autoSpaceDE w:val="0"/>
      <w:autoSpaceDN w:val="0"/>
      <w:adjustRightInd w:val="0"/>
      <w:spacing w:before="0" w:after="0"/>
    </w:pPr>
    <w:rPr>
      <w:rFonts w:ascii="Symbol" w:eastAsiaTheme="minorEastAsia" w:hAnsi="Symbol" w:cs="Symbol"/>
      <w:color w:val="auto"/>
      <w:sz w:val="20"/>
      <w:szCs w:val="20"/>
      <w:lang w:eastAsia="en-AU"/>
      <w14:ligatures w14:val="standardContextual"/>
    </w:rPr>
  </w:style>
  <w:style w:type="character" w:customStyle="1" w:styleId="BodyTextChar">
    <w:name w:val="Body Text Char"/>
    <w:basedOn w:val="DefaultParagraphFont"/>
    <w:link w:val="BodyText"/>
    <w:uiPriority w:val="1"/>
    <w:rsid w:val="00A45609"/>
    <w:rPr>
      <w:rFonts w:ascii="Symbol" w:eastAsiaTheme="minorEastAsia" w:hAnsi="Symbol" w:cs="Symbol"/>
      <w:color w:val="auto"/>
      <w:sz w:val="20"/>
      <w:szCs w:val="20"/>
      <w:lang w:eastAsia="en-AU"/>
      <w14:ligatures w14:val="standardContextual"/>
    </w:rPr>
  </w:style>
  <w:style w:type="paragraph" w:styleId="ListBullet2">
    <w:name w:val="List Bullet 2"/>
    <w:basedOn w:val="Normal"/>
    <w:uiPriority w:val="2"/>
    <w:qFormat/>
    <w:rsid w:val="00D2369D"/>
    <w:pPr>
      <w:numPr>
        <w:ilvl w:val="1"/>
        <w:numId w:val="35"/>
      </w:numPr>
      <w:adjustRightInd w:val="0"/>
      <w:snapToGrid w:val="0"/>
      <w:spacing w:before="0" w:after="180"/>
      <w:ind w:left="0"/>
      <w:contextualSpacing/>
    </w:pPr>
    <w:rPr>
      <w:rFonts w:asciiTheme="minorHAnsi" w:hAnsiTheme="minorHAnsi" w:cs="Times New Roman"/>
      <w:color w:val="auto"/>
      <w:spacing w:val="-1"/>
      <w:sz w:val="20"/>
      <w:szCs w:val="20"/>
    </w:rPr>
  </w:style>
  <w:style w:type="paragraph" w:styleId="ListBullet3">
    <w:name w:val="List Bullet 3"/>
    <w:basedOn w:val="Normal"/>
    <w:uiPriority w:val="2"/>
    <w:qFormat/>
    <w:rsid w:val="00D2369D"/>
    <w:pPr>
      <w:numPr>
        <w:ilvl w:val="2"/>
        <w:numId w:val="35"/>
      </w:numPr>
      <w:adjustRightInd w:val="0"/>
      <w:snapToGrid w:val="0"/>
      <w:spacing w:before="0" w:after="180"/>
      <w:ind w:left="0" w:firstLine="0"/>
      <w:contextualSpacing/>
    </w:pPr>
    <w:rPr>
      <w:rFonts w:asciiTheme="minorHAnsi" w:hAnsiTheme="minorHAnsi" w:cs="Times New Roman"/>
      <w:color w:val="auto"/>
      <w:spacing w:val="-1"/>
      <w:sz w:val="20"/>
      <w:szCs w:val="20"/>
    </w:rPr>
  </w:style>
  <w:style w:type="numbering" w:customStyle="1" w:styleId="BulletList">
    <w:name w:val="BulletList"/>
    <w:uiPriority w:val="99"/>
    <w:rsid w:val="00D2369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3054">
      <w:bodyDiv w:val="1"/>
      <w:marLeft w:val="0"/>
      <w:marRight w:val="0"/>
      <w:marTop w:val="0"/>
      <w:marBottom w:val="0"/>
      <w:divBdr>
        <w:top w:val="none" w:sz="0" w:space="0" w:color="auto"/>
        <w:left w:val="none" w:sz="0" w:space="0" w:color="auto"/>
        <w:bottom w:val="none" w:sz="0" w:space="0" w:color="auto"/>
        <w:right w:val="none" w:sz="0" w:space="0" w:color="auto"/>
      </w:divBdr>
    </w:div>
    <w:div w:id="274099012">
      <w:bodyDiv w:val="1"/>
      <w:marLeft w:val="0"/>
      <w:marRight w:val="0"/>
      <w:marTop w:val="0"/>
      <w:marBottom w:val="0"/>
      <w:divBdr>
        <w:top w:val="none" w:sz="0" w:space="0" w:color="auto"/>
        <w:left w:val="none" w:sz="0" w:space="0" w:color="auto"/>
        <w:bottom w:val="none" w:sz="0" w:space="0" w:color="auto"/>
        <w:right w:val="none" w:sz="0" w:space="0" w:color="auto"/>
      </w:divBdr>
    </w:div>
    <w:div w:id="363289883">
      <w:bodyDiv w:val="1"/>
      <w:marLeft w:val="0"/>
      <w:marRight w:val="0"/>
      <w:marTop w:val="0"/>
      <w:marBottom w:val="0"/>
      <w:divBdr>
        <w:top w:val="none" w:sz="0" w:space="0" w:color="auto"/>
        <w:left w:val="none" w:sz="0" w:space="0" w:color="auto"/>
        <w:bottom w:val="none" w:sz="0" w:space="0" w:color="auto"/>
        <w:right w:val="none" w:sz="0" w:space="0" w:color="auto"/>
      </w:divBdr>
    </w:div>
    <w:div w:id="393085422">
      <w:bodyDiv w:val="1"/>
      <w:marLeft w:val="0"/>
      <w:marRight w:val="0"/>
      <w:marTop w:val="0"/>
      <w:marBottom w:val="0"/>
      <w:divBdr>
        <w:top w:val="none" w:sz="0" w:space="0" w:color="auto"/>
        <w:left w:val="none" w:sz="0" w:space="0" w:color="auto"/>
        <w:bottom w:val="none" w:sz="0" w:space="0" w:color="auto"/>
        <w:right w:val="none" w:sz="0" w:space="0" w:color="auto"/>
      </w:divBdr>
    </w:div>
    <w:div w:id="445924948">
      <w:bodyDiv w:val="1"/>
      <w:marLeft w:val="0"/>
      <w:marRight w:val="0"/>
      <w:marTop w:val="0"/>
      <w:marBottom w:val="0"/>
      <w:divBdr>
        <w:top w:val="none" w:sz="0" w:space="0" w:color="auto"/>
        <w:left w:val="none" w:sz="0" w:space="0" w:color="auto"/>
        <w:bottom w:val="none" w:sz="0" w:space="0" w:color="auto"/>
        <w:right w:val="none" w:sz="0" w:space="0" w:color="auto"/>
      </w:divBdr>
    </w:div>
    <w:div w:id="478614996">
      <w:bodyDiv w:val="1"/>
      <w:marLeft w:val="0"/>
      <w:marRight w:val="0"/>
      <w:marTop w:val="0"/>
      <w:marBottom w:val="0"/>
      <w:divBdr>
        <w:top w:val="none" w:sz="0" w:space="0" w:color="auto"/>
        <w:left w:val="none" w:sz="0" w:space="0" w:color="auto"/>
        <w:bottom w:val="none" w:sz="0" w:space="0" w:color="auto"/>
        <w:right w:val="none" w:sz="0" w:space="0" w:color="auto"/>
      </w:divBdr>
    </w:div>
    <w:div w:id="542592759">
      <w:bodyDiv w:val="1"/>
      <w:marLeft w:val="0"/>
      <w:marRight w:val="0"/>
      <w:marTop w:val="0"/>
      <w:marBottom w:val="0"/>
      <w:divBdr>
        <w:top w:val="none" w:sz="0" w:space="0" w:color="auto"/>
        <w:left w:val="none" w:sz="0" w:space="0" w:color="auto"/>
        <w:bottom w:val="none" w:sz="0" w:space="0" w:color="auto"/>
        <w:right w:val="none" w:sz="0" w:space="0" w:color="auto"/>
      </w:divBdr>
    </w:div>
    <w:div w:id="606934981">
      <w:bodyDiv w:val="1"/>
      <w:marLeft w:val="0"/>
      <w:marRight w:val="0"/>
      <w:marTop w:val="0"/>
      <w:marBottom w:val="0"/>
      <w:divBdr>
        <w:top w:val="none" w:sz="0" w:space="0" w:color="auto"/>
        <w:left w:val="none" w:sz="0" w:space="0" w:color="auto"/>
        <w:bottom w:val="none" w:sz="0" w:space="0" w:color="auto"/>
        <w:right w:val="none" w:sz="0" w:space="0" w:color="auto"/>
      </w:divBdr>
    </w:div>
    <w:div w:id="659651143">
      <w:bodyDiv w:val="1"/>
      <w:marLeft w:val="0"/>
      <w:marRight w:val="0"/>
      <w:marTop w:val="0"/>
      <w:marBottom w:val="0"/>
      <w:divBdr>
        <w:top w:val="none" w:sz="0" w:space="0" w:color="auto"/>
        <w:left w:val="none" w:sz="0" w:space="0" w:color="auto"/>
        <w:bottom w:val="none" w:sz="0" w:space="0" w:color="auto"/>
        <w:right w:val="none" w:sz="0" w:space="0" w:color="auto"/>
      </w:divBdr>
    </w:div>
    <w:div w:id="664406716">
      <w:bodyDiv w:val="1"/>
      <w:marLeft w:val="0"/>
      <w:marRight w:val="0"/>
      <w:marTop w:val="0"/>
      <w:marBottom w:val="0"/>
      <w:divBdr>
        <w:top w:val="none" w:sz="0" w:space="0" w:color="auto"/>
        <w:left w:val="none" w:sz="0" w:space="0" w:color="auto"/>
        <w:bottom w:val="none" w:sz="0" w:space="0" w:color="auto"/>
        <w:right w:val="none" w:sz="0" w:space="0" w:color="auto"/>
      </w:divBdr>
    </w:div>
    <w:div w:id="680737257">
      <w:bodyDiv w:val="1"/>
      <w:marLeft w:val="0"/>
      <w:marRight w:val="0"/>
      <w:marTop w:val="0"/>
      <w:marBottom w:val="0"/>
      <w:divBdr>
        <w:top w:val="none" w:sz="0" w:space="0" w:color="auto"/>
        <w:left w:val="none" w:sz="0" w:space="0" w:color="auto"/>
        <w:bottom w:val="none" w:sz="0" w:space="0" w:color="auto"/>
        <w:right w:val="none" w:sz="0" w:space="0" w:color="auto"/>
      </w:divBdr>
    </w:div>
    <w:div w:id="728455910">
      <w:bodyDiv w:val="1"/>
      <w:marLeft w:val="0"/>
      <w:marRight w:val="0"/>
      <w:marTop w:val="0"/>
      <w:marBottom w:val="0"/>
      <w:divBdr>
        <w:top w:val="none" w:sz="0" w:space="0" w:color="auto"/>
        <w:left w:val="none" w:sz="0" w:space="0" w:color="auto"/>
        <w:bottom w:val="none" w:sz="0" w:space="0" w:color="auto"/>
        <w:right w:val="none" w:sz="0" w:space="0" w:color="auto"/>
      </w:divBdr>
    </w:div>
    <w:div w:id="773718225">
      <w:bodyDiv w:val="1"/>
      <w:marLeft w:val="0"/>
      <w:marRight w:val="0"/>
      <w:marTop w:val="0"/>
      <w:marBottom w:val="0"/>
      <w:divBdr>
        <w:top w:val="none" w:sz="0" w:space="0" w:color="auto"/>
        <w:left w:val="none" w:sz="0" w:space="0" w:color="auto"/>
        <w:bottom w:val="none" w:sz="0" w:space="0" w:color="auto"/>
        <w:right w:val="none" w:sz="0" w:space="0" w:color="auto"/>
      </w:divBdr>
    </w:div>
    <w:div w:id="798036938">
      <w:bodyDiv w:val="1"/>
      <w:marLeft w:val="0"/>
      <w:marRight w:val="0"/>
      <w:marTop w:val="0"/>
      <w:marBottom w:val="0"/>
      <w:divBdr>
        <w:top w:val="none" w:sz="0" w:space="0" w:color="auto"/>
        <w:left w:val="none" w:sz="0" w:space="0" w:color="auto"/>
        <w:bottom w:val="none" w:sz="0" w:space="0" w:color="auto"/>
        <w:right w:val="none" w:sz="0" w:space="0" w:color="auto"/>
      </w:divBdr>
    </w:div>
    <w:div w:id="1053843650">
      <w:bodyDiv w:val="1"/>
      <w:marLeft w:val="0"/>
      <w:marRight w:val="0"/>
      <w:marTop w:val="0"/>
      <w:marBottom w:val="0"/>
      <w:divBdr>
        <w:top w:val="none" w:sz="0" w:space="0" w:color="auto"/>
        <w:left w:val="none" w:sz="0" w:space="0" w:color="auto"/>
        <w:bottom w:val="none" w:sz="0" w:space="0" w:color="auto"/>
        <w:right w:val="none" w:sz="0" w:space="0" w:color="auto"/>
      </w:divBdr>
    </w:div>
    <w:div w:id="1358972542">
      <w:bodyDiv w:val="1"/>
      <w:marLeft w:val="0"/>
      <w:marRight w:val="0"/>
      <w:marTop w:val="0"/>
      <w:marBottom w:val="0"/>
      <w:divBdr>
        <w:top w:val="none" w:sz="0" w:space="0" w:color="auto"/>
        <w:left w:val="none" w:sz="0" w:space="0" w:color="auto"/>
        <w:bottom w:val="none" w:sz="0" w:space="0" w:color="auto"/>
        <w:right w:val="none" w:sz="0" w:space="0" w:color="auto"/>
      </w:divBdr>
    </w:div>
    <w:div w:id="1407873412">
      <w:bodyDiv w:val="1"/>
      <w:marLeft w:val="0"/>
      <w:marRight w:val="0"/>
      <w:marTop w:val="0"/>
      <w:marBottom w:val="0"/>
      <w:divBdr>
        <w:top w:val="none" w:sz="0" w:space="0" w:color="auto"/>
        <w:left w:val="none" w:sz="0" w:space="0" w:color="auto"/>
        <w:bottom w:val="none" w:sz="0" w:space="0" w:color="auto"/>
        <w:right w:val="none" w:sz="0" w:space="0" w:color="auto"/>
      </w:divBdr>
    </w:div>
    <w:div w:id="1562398587">
      <w:bodyDiv w:val="1"/>
      <w:marLeft w:val="0"/>
      <w:marRight w:val="0"/>
      <w:marTop w:val="0"/>
      <w:marBottom w:val="0"/>
      <w:divBdr>
        <w:top w:val="none" w:sz="0" w:space="0" w:color="auto"/>
        <w:left w:val="none" w:sz="0" w:space="0" w:color="auto"/>
        <w:bottom w:val="none" w:sz="0" w:space="0" w:color="auto"/>
        <w:right w:val="none" w:sz="0" w:space="0" w:color="auto"/>
      </w:divBdr>
    </w:div>
    <w:div w:id="1639341711">
      <w:bodyDiv w:val="1"/>
      <w:marLeft w:val="0"/>
      <w:marRight w:val="0"/>
      <w:marTop w:val="0"/>
      <w:marBottom w:val="0"/>
      <w:divBdr>
        <w:top w:val="none" w:sz="0" w:space="0" w:color="auto"/>
        <w:left w:val="none" w:sz="0" w:space="0" w:color="auto"/>
        <w:bottom w:val="none" w:sz="0" w:space="0" w:color="auto"/>
        <w:right w:val="none" w:sz="0" w:space="0" w:color="auto"/>
      </w:divBdr>
    </w:div>
    <w:div w:id="1640383787">
      <w:bodyDiv w:val="1"/>
      <w:marLeft w:val="0"/>
      <w:marRight w:val="0"/>
      <w:marTop w:val="0"/>
      <w:marBottom w:val="0"/>
      <w:divBdr>
        <w:top w:val="none" w:sz="0" w:space="0" w:color="auto"/>
        <w:left w:val="none" w:sz="0" w:space="0" w:color="auto"/>
        <w:bottom w:val="none" w:sz="0" w:space="0" w:color="auto"/>
        <w:right w:val="none" w:sz="0" w:space="0" w:color="auto"/>
      </w:divBdr>
      <w:divsChild>
        <w:div w:id="923026536">
          <w:marLeft w:val="274"/>
          <w:marRight w:val="0"/>
          <w:marTop w:val="0"/>
          <w:marBottom w:val="0"/>
          <w:divBdr>
            <w:top w:val="none" w:sz="0" w:space="0" w:color="auto"/>
            <w:left w:val="none" w:sz="0" w:space="0" w:color="auto"/>
            <w:bottom w:val="none" w:sz="0" w:space="0" w:color="auto"/>
            <w:right w:val="none" w:sz="0" w:space="0" w:color="auto"/>
          </w:divBdr>
        </w:div>
      </w:divsChild>
    </w:div>
    <w:div w:id="1703628605">
      <w:bodyDiv w:val="1"/>
      <w:marLeft w:val="0"/>
      <w:marRight w:val="0"/>
      <w:marTop w:val="0"/>
      <w:marBottom w:val="0"/>
      <w:divBdr>
        <w:top w:val="none" w:sz="0" w:space="0" w:color="auto"/>
        <w:left w:val="none" w:sz="0" w:space="0" w:color="auto"/>
        <w:bottom w:val="none" w:sz="0" w:space="0" w:color="auto"/>
        <w:right w:val="none" w:sz="0" w:space="0" w:color="auto"/>
      </w:divBdr>
    </w:div>
    <w:div w:id="1830560620">
      <w:bodyDiv w:val="1"/>
      <w:marLeft w:val="0"/>
      <w:marRight w:val="0"/>
      <w:marTop w:val="0"/>
      <w:marBottom w:val="0"/>
      <w:divBdr>
        <w:top w:val="none" w:sz="0" w:space="0" w:color="auto"/>
        <w:left w:val="none" w:sz="0" w:space="0" w:color="auto"/>
        <w:bottom w:val="none" w:sz="0" w:space="0" w:color="auto"/>
        <w:right w:val="none" w:sz="0" w:space="0" w:color="auto"/>
      </w:divBdr>
    </w:div>
    <w:div w:id="2024358248">
      <w:bodyDiv w:val="1"/>
      <w:marLeft w:val="0"/>
      <w:marRight w:val="0"/>
      <w:marTop w:val="0"/>
      <w:marBottom w:val="0"/>
      <w:divBdr>
        <w:top w:val="none" w:sz="0" w:space="0" w:color="auto"/>
        <w:left w:val="none" w:sz="0" w:space="0" w:color="auto"/>
        <w:bottom w:val="none" w:sz="0" w:space="0" w:color="auto"/>
        <w:right w:val="none" w:sz="0" w:space="0" w:color="auto"/>
      </w:divBdr>
    </w:div>
    <w:div w:id="2032221291">
      <w:bodyDiv w:val="1"/>
      <w:marLeft w:val="0"/>
      <w:marRight w:val="0"/>
      <w:marTop w:val="0"/>
      <w:marBottom w:val="0"/>
      <w:divBdr>
        <w:top w:val="none" w:sz="0" w:space="0" w:color="auto"/>
        <w:left w:val="none" w:sz="0" w:space="0" w:color="auto"/>
        <w:bottom w:val="none" w:sz="0" w:space="0" w:color="auto"/>
        <w:right w:val="none" w:sz="0" w:space="0" w:color="auto"/>
      </w:divBdr>
    </w:div>
    <w:div w:id="2064331832">
      <w:bodyDiv w:val="1"/>
      <w:marLeft w:val="0"/>
      <w:marRight w:val="0"/>
      <w:marTop w:val="0"/>
      <w:marBottom w:val="0"/>
      <w:divBdr>
        <w:top w:val="none" w:sz="0" w:space="0" w:color="auto"/>
        <w:left w:val="none" w:sz="0" w:space="0" w:color="auto"/>
        <w:bottom w:val="none" w:sz="0" w:space="0" w:color="auto"/>
        <w:right w:val="none" w:sz="0" w:space="0" w:color="auto"/>
      </w:divBdr>
    </w:div>
    <w:div w:id="21066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3C34C9A7A4722A6B966F143E13D85"/>
        <w:category>
          <w:name w:val="General"/>
          <w:gallery w:val="placeholder"/>
        </w:category>
        <w:types>
          <w:type w:val="bbPlcHdr"/>
        </w:types>
        <w:behaviors>
          <w:behavior w:val="content"/>
        </w:behaviors>
        <w:guid w:val="{2A3E8490-B65C-4469-A0A4-F8BDDCCA1460}"/>
      </w:docPartPr>
      <w:docPartBody>
        <w:p w:rsidR="001D372A" w:rsidRDefault="001D372A">
          <w:pPr>
            <w:pStyle w:val="3293C34C9A7A4722A6B966F143E13D85"/>
          </w:pPr>
          <w:r w:rsidRPr="004C58B4">
            <w:rPr>
              <w:rStyle w:val="DateChar"/>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eonik">
    <w:panose1 w:val="020B0503030300000000"/>
    <w:charset w:val="00"/>
    <w:family w:val="swiss"/>
    <w:pitch w:val="variable"/>
    <w:sig w:usb0="00000007" w:usb1="00000000" w:usb2="00000000" w:usb3="00000000" w:csb0="00000093" w:csb1="00000000"/>
  </w:font>
  <w:font w:name="Aeonik Medium">
    <w:panose1 w:val="020B0603030300000000"/>
    <w:charset w:val="00"/>
    <w:family w:val="swiss"/>
    <w:pitch w:val="variable"/>
    <w:sig w:usb0="00000007" w:usb1="00000000" w:usb2="00000000" w:usb3="00000000" w:csb0="00000093" w:csb1="00000000"/>
  </w:font>
  <w:font w:name="@Yu Gothic Light">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2A"/>
    <w:rsid w:val="000247E8"/>
    <w:rsid w:val="000A126A"/>
    <w:rsid w:val="000A782F"/>
    <w:rsid w:val="000E2CF2"/>
    <w:rsid w:val="000E4C87"/>
    <w:rsid w:val="00127EBF"/>
    <w:rsid w:val="001304D4"/>
    <w:rsid w:val="00156A79"/>
    <w:rsid w:val="00160D8D"/>
    <w:rsid w:val="001D372A"/>
    <w:rsid w:val="002214F0"/>
    <w:rsid w:val="0022452B"/>
    <w:rsid w:val="00235F0C"/>
    <w:rsid w:val="002A25C1"/>
    <w:rsid w:val="002E78D8"/>
    <w:rsid w:val="00335BF0"/>
    <w:rsid w:val="00337DAB"/>
    <w:rsid w:val="0035116A"/>
    <w:rsid w:val="00361BC8"/>
    <w:rsid w:val="003A18A0"/>
    <w:rsid w:val="003C2EBB"/>
    <w:rsid w:val="004311E8"/>
    <w:rsid w:val="00435161"/>
    <w:rsid w:val="00464691"/>
    <w:rsid w:val="004A0496"/>
    <w:rsid w:val="004C01C4"/>
    <w:rsid w:val="004C35FA"/>
    <w:rsid w:val="004C6C43"/>
    <w:rsid w:val="005204F7"/>
    <w:rsid w:val="005646F9"/>
    <w:rsid w:val="00572140"/>
    <w:rsid w:val="00581FC9"/>
    <w:rsid w:val="00597DBC"/>
    <w:rsid w:val="005B11FB"/>
    <w:rsid w:val="005B59EC"/>
    <w:rsid w:val="005B5EC3"/>
    <w:rsid w:val="005C4354"/>
    <w:rsid w:val="005C4D98"/>
    <w:rsid w:val="005E614A"/>
    <w:rsid w:val="005F3F0F"/>
    <w:rsid w:val="00621DFC"/>
    <w:rsid w:val="00643650"/>
    <w:rsid w:val="00694580"/>
    <w:rsid w:val="00696D37"/>
    <w:rsid w:val="007151D8"/>
    <w:rsid w:val="00740A8C"/>
    <w:rsid w:val="007B559B"/>
    <w:rsid w:val="007D06CB"/>
    <w:rsid w:val="007E2345"/>
    <w:rsid w:val="008005E1"/>
    <w:rsid w:val="0080179A"/>
    <w:rsid w:val="00835511"/>
    <w:rsid w:val="008419E1"/>
    <w:rsid w:val="00874AD3"/>
    <w:rsid w:val="00875EF5"/>
    <w:rsid w:val="0088223C"/>
    <w:rsid w:val="00885719"/>
    <w:rsid w:val="008F17A9"/>
    <w:rsid w:val="00914247"/>
    <w:rsid w:val="009203BB"/>
    <w:rsid w:val="00943E74"/>
    <w:rsid w:val="009445CE"/>
    <w:rsid w:val="00961FEE"/>
    <w:rsid w:val="009C2C15"/>
    <w:rsid w:val="009C5D01"/>
    <w:rsid w:val="009F1633"/>
    <w:rsid w:val="00A2001D"/>
    <w:rsid w:val="00A20FBA"/>
    <w:rsid w:val="00A527D1"/>
    <w:rsid w:val="00A74746"/>
    <w:rsid w:val="00A85DE5"/>
    <w:rsid w:val="00AB7202"/>
    <w:rsid w:val="00AF342C"/>
    <w:rsid w:val="00B41956"/>
    <w:rsid w:val="00B75A73"/>
    <w:rsid w:val="00B861F2"/>
    <w:rsid w:val="00B94E95"/>
    <w:rsid w:val="00BC3811"/>
    <w:rsid w:val="00C0432A"/>
    <w:rsid w:val="00C3034F"/>
    <w:rsid w:val="00C678F7"/>
    <w:rsid w:val="00C81FEB"/>
    <w:rsid w:val="00C833CC"/>
    <w:rsid w:val="00CE1706"/>
    <w:rsid w:val="00D14395"/>
    <w:rsid w:val="00D4599A"/>
    <w:rsid w:val="00D56C20"/>
    <w:rsid w:val="00D7441C"/>
    <w:rsid w:val="00DA2FF6"/>
    <w:rsid w:val="00DB620A"/>
    <w:rsid w:val="00DE2E96"/>
    <w:rsid w:val="00E10FC8"/>
    <w:rsid w:val="00E32DFE"/>
    <w:rsid w:val="00E4409C"/>
    <w:rsid w:val="00E62A5B"/>
    <w:rsid w:val="00E71F2D"/>
    <w:rsid w:val="00E734F1"/>
    <w:rsid w:val="00EA27D1"/>
    <w:rsid w:val="00EB2C5D"/>
    <w:rsid w:val="00ED1A5E"/>
    <w:rsid w:val="00F07CC9"/>
    <w:rsid w:val="00F40AEC"/>
    <w:rsid w:val="00F70D29"/>
    <w:rsid w:val="00F72BE4"/>
    <w:rsid w:val="00FE00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pPr>
      <w:spacing w:before="120" w:after="120" w:line="240" w:lineRule="auto"/>
    </w:pPr>
    <w:rPr>
      <w:rFonts w:ascii="Aeonik" w:eastAsiaTheme="minorHAnsi" w:hAnsi="Aeonik"/>
      <w:color w:val="000000"/>
      <w:kern w:val="0"/>
      <w:sz w:val="18"/>
      <w:szCs w:val="18"/>
      <w:lang w:val="en-AU" w:eastAsia="en-US"/>
      <w14:ligatures w14:val="none"/>
    </w:rPr>
  </w:style>
  <w:style w:type="character" w:customStyle="1" w:styleId="DateChar">
    <w:name w:val="Date Char"/>
    <w:basedOn w:val="DefaultParagraphFont"/>
    <w:link w:val="Date"/>
    <w:uiPriority w:val="99"/>
    <w:rPr>
      <w:rFonts w:ascii="Aeonik" w:eastAsiaTheme="minorHAnsi" w:hAnsi="Aeonik"/>
      <w:color w:val="000000"/>
      <w:kern w:val="0"/>
      <w:sz w:val="18"/>
      <w:szCs w:val="18"/>
      <w:lang w:val="en-AU" w:eastAsia="en-US"/>
      <w14:ligatures w14:val="none"/>
    </w:rPr>
  </w:style>
  <w:style w:type="paragraph" w:customStyle="1" w:styleId="3293C34C9A7A4722A6B966F143E13D85">
    <w:name w:val="3293C34C9A7A4722A6B966F143E13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NZ_NEW">
      <a:dk1>
        <a:srgbClr val="424242"/>
      </a:dk1>
      <a:lt1>
        <a:sysClr val="window" lastClr="FFFFFF"/>
      </a:lt1>
      <a:dk2>
        <a:srgbClr val="6F6F6F"/>
      </a:dk2>
      <a:lt2>
        <a:srgbClr val="E2F6FD"/>
      </a:lt2>
      <a:accent1>
        <a:srgbClr val="0572E6"/>
      </a:accent1>
      <a:accent2>
        <a:srgbClr val="FF746A"/>
      </a:accent2>
      <a:accent3>
        <a:srgbClr val="1D164C"/>
      </a:accent3>
      <a:accent4>
        <a:srgbClr val="8ADAF9"/>
      </a:accent4>
      <a:accent5>
        <a:srgbClr val="B3B3B3"/>
      </a:accent5>
      <a:accent6>
        <a:srgbClr val="2DAB8E"/>
      </a:accent6>
      <a:hlink>
        <a:srgbClr val="0572E6"/>
      </a:hlink>
      <a:folHlink>
        <a:srgbClr val="1D164C"/>
      </a:folHlink>
    </a:clrScheme>
    <a:fontScheme name="Custom 225">
      <a:majorFont>
        <a:latin typeface="Aeonik"/>
        <a:ea typeface=""/>
        <a:cs typeface=""/>
      </a:majorFont>
      <a:minorFont>
        <a:latin typeface="Aeon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929616-c028-4359-a64a-ac7b74916d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D8E3A541BBA469244842EB679C13A" ma:contentTypeVersion="18" ma:contentTypeDescription="Create a new document." ma:contentTypeScope="" ma:versionID="17504a2f3b8bfb9e7bc1666decd6d3f4">
  <xsd:schema xmlns:xsd="http://www.w3.org/2001/XMLSchema" xmlns:xs="http://www.w3.org/2001/XMLSchema" xmlns:p="http://schemas.microsoft.com/office/2006/metadata/properties" xmlns:ns3="84929616-c028-4359-a64a-ac7b74916db2" xmlns:ns4="49c48a56-6436-4273-a0da-35c83f06f8bc" targetNamespace="http://schemas.microsoft.com/office/2006/metadata/properties" ma:root="true" ma:fieldsID="11555e050346122fc17b62a897f3a00f" ns3:_="" ns4:_="">
    <xsd:import namespace="84929616-c028-4359-a64a-ac7b74916db2"/>
    <xsd:import namespace="49c48a56-6436-4273-a0da-35c83f06f8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29616-c028-4359-a64a-ac7b74916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48a56-6436-4273-a0da-35c83f06f8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 L E G A L _ M A T T E R S ! 4 8 4 6 2 9 4 . 1 < / d o c u m e n t i d >  
     < s e n d e r i d > C O M A P < / s e n d e r i d >  
     < s e n d e r e m a i l > A A R O N . C O M E R F O R D @ A N Z . C O M < / s e n d e r e m a i l >  
     < l a s t m o d i f i e d > 2 0 2 5 - 0 3 - 2 9 T 1 0 : 1 9 : 0 0 . 0 0 0 0 0 0 0 + 0 8 : 0 0 < / l a s t m o d i f i e d >  
     < d a t a b a s e > L E G A L _ M A T T E R S 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EFAC-227B-4ED1-AE34-57B5CE0683A8}">
  <ds:schemaRefs>
    <ds:schemaRef ds:uri="http://schemas.microsoft.com/office/2006/metadata/properties"/>
    <ds:schemaRef ds:uri="http://schemas.microsoft.com/office/infopath/2007/PartnerControls"/>
    <ds:schemaRef ds:uri="84929616-c028-4359-a64a-ac7b74916db2"/>
  </ds:schemaRefs>
</ds:datastoreItem>
</file>

<file path=customXml/itemProps2.xml><?xml version="1.0" encoding="utf-8"?>
<ds:datastoreItem xmlns:ds="http://schemas.openxmlformats.org/officeDocument/2006/customXml" ds:itemID="{D3785BDB-8D1C-4FC4-AAFD-556DAE312029}">
  <ds:schemaRefs>
    <ds:schemaRef ds:uri="http://schemas.microsoft.com/sharepoint/v3/contenttype/forms"/>
  </ds:schemaRefs>
</ds:datastoreItem>
</file>

<file path=customXml/itemProps3.xml><?xml version="1.0" encoding="utf-8"?>
<ds:datastoreItem xmlns:ds="http://schemas.openxmlformats.org/officeDocument/2006/customXml" ds:itemID="{70CEA313-20F4-4F15-9408-1F36E87B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29616-c028-4359-a64a-ac7b74916db2"/>
    <ds:schemaRef ds:uri="49c48a56-6436-4273-a0da-35c83f06f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1DA12-D506-4010-91D6-1583517BBE71}">
  <ds:schemaRefs>
    <ds:schemaRef ds:uri="http://www.imanage.com/work/xmlschema"/>
  </ds:schemaRefs>
</ds:datastoreItem>
</file>

<file path=customXml/itemProps5.xml><?xml version="1.0" encoding="utf-8"?>
<ds:datastoreItem xmlns:ds="http://schemas.openxmlformats.org/officeDocument/2006/customXml" ds:itemID="{C22FEA66-1CC1-42E6-9662-8169D4BAB397}">
  <ds:schemaRefs>
    <ds:schemaRef ds:uri="http://schemas.openxmlformats.org/officeDocument/2006/bibliography"/>
  </ds:schemaRefs>
</ds:datastoreItem>
</file>

<file path=docMetadata/LabelInfo.xml><?xml version="1.0" encoding="utf-8"?>
<clbl:labelList xmlns:clbl="http://schemas.microsoft.com/office/2020/mipLabelMetadata">
  <clbl:label id="{1f4f7eda-6e51-425e-a0f9-4c2fcef58a52}" enabled="0" method="" siteId="{1f4f7eda-6e51-425e-a0f9-4c2fcef58a52}"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1472</Characters>
  <Application>Microsoft Office Word</Application>
  <DocSecurity>4</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ANZ Bank Ltd</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Lachlan</dc:creator>
  <cp:keywords/>
  <cp:lastModifiedBy>Alexandra Cooper</cp:lastModifiedBy>
  <cp:revision>2</cp:revision>
  <cp:lastPrinted>2025-09-14T10:04:00Z</cp:lastPrinted>
  <dcterms:created xsi:type="dcterms:W3CDTF">2025-12-19T02:14:00Z</dcterms:created>
  <dcterms:modified xsi:type="dcterms:W3CDTF">2025-12-19T02:14:00Z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0x0101000FFD8E3A541BBA469244842EB679C13A</vt:lpwstr>
  </property>
</Properties>
</file>